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D675" w14:textId="74E99C14" w:rsidR="003671AB" w:rsidRDefault="003671AB" w:rsidP="003671AB">
      <w:r w:rsidRPr="00844B74">
        <w:rPr>
          <w:b/>
          <w:bCs/>
        </w:rPr>
        <w:t>Organisation:</w:t>
      </w:r>
      <w:r w:rsidRPr="00844B74">
        <w:br/>
      </w:r>
      <w:r w:rsidR="008F5040">
        <w:t>Scottish Drug Forum</w:t>
      </w:r>
    </w:p>
    <w:p w14:paraId="2AE91BEC" w14:textId="77777777" w:rsidR="003671AB" w:rsidRPr="00844B74" w:rsidRDefault="003671AB" w:rsidP="003671AB"/>
    <w:p w14:paraId="4BE10945" w14:textId="77777777" w:rsidR="003671AB" w:rsidRPr="00844B74" w:rsidRDefault="003671AB" w:rsidP="003671AB">
      <w:r w:rsidRPr="00844B74">
        <w:rPr>
          <w:b/>
          <w:bCs/>
        </w:rPr>
        <w:t>Key Rights Applied:</w:t>
      </w:r>
    </w:p>
    <w:p w14:paraId="6E2433C7" w14:textId="3A9039D5" w:rsidR="000F6B00" w:rsidRDefault="00D52D9D" w:rsidP="003671AB">
      <w:pPr>
        <w:rPr>
          <w:bCs/>
        </w:rPr>
      </w:pPr>
      <w:r>
        <w:rPr>
          <w:bCs/>
        </w:rPr>
        <w:t>All</w:t>
      </w:r>
    </w:p>
    <w:p w14:paraId="44F60990" w14:textId="77777777" w:rsidR="00D735C0" w:rsidRDefault="00D735C0" w:rsidP="003671AB">
      <w:pPr>
        <w:rPr>
          <w:b/>
          <w:bCs/>
        </w:rPr>
      </w:pPr>
    </w:p>
    <w:p w14:paraId="56CE67BA" w14:textId="79DA40D4" w:rsidR="003671AB" w:rsidRDefault="003671AB" w:rsidP="003671AB">
      <w:pPr>
        <w:rPr>
          <w:b/>
          <w:bCs/>
        </w:rPr>
      </w:pPr>
      <w:r w:rsidRPr="00844B74">
        <w:rPr>
          <w:b/>
          <w:bCs/>
        </w:rPr>
        <w:t>Background &amp; Context:</w:t>
      </w:r>
    </w:p>
    <w:p w14:paraId="6635B353" w14:textId="3657A7AF" w:rsidR="3630B4E9" w:rsidRDefault="001A3A52" w:rsidP="3630B4E9">
      <w:pPr>
        <w:pStyle w:val="NormalWeb"/>
        <w:rPr>
          <w:rFonts w:ascii="Arial" w:hAnsi="Arial" w:cs="Arial"/>
        </w:rPr>
      </w:pPr>
      <w:r w:rsidRPr="0068742A">
        <w:rPr>
          <w:rFonts w:ascii="Arial" w:hAnsi="Arial" w:cs="Arial"/>
        </w:rPr>
        <w:t xml:space="preserve">The Living Experience Engagement Groups are designed to ensure that people with living experience of substance use can </w:t>
      </w:r>
      <w:r w:rsidR="00657E98" w:rsidRPr="0068742A">
        <w:rPr>
          <w:rFonts w:ascii="Arial" w:hAnsi="Arial" w:cs="Arial"/>
        </w:rPr>
        <w:t>influence</w:t>
      </w:r>
      <w:r w:rsidRPr="0068742A">
        <w:rPr>
          <w:rFonts w:ascii="Arial" w:hAnsi="Arial" w:cs="Arial"/>
        </w:rPr>
        <w:t xml:space="preserve"> local and national policy and service</w:t>
      </w:r>
      <w:r w:rsidR="00657E98" w:rsidRPr="0068742A">
        <w:rPr>
          <w:rFonts w:ascii="Arial" w:hAnsi="Arial" w:cs="Arial"/>
        </w:rPr>
        <w:t>s</w:t>
      </w:r>
      <w:r w:rsidRPr="0068742A">
        <w:rPr>
          <w:rFonts w:ascii="Arial" w:hAnsi="Arial" w:cs="Arial"/>
        </w:rPr>
        <w:t>.</w:t>
      </w:r>
      <w:r w:rsidR="00693B74">
        <w:rPr>
          <w:rFonts w:ascii="Arial" w:hAnsi="Arial" w:cs="Arial"/>
        </w:rPr>
        <w:t xml:space="preserve"> </w:t>
      </w:r>
      <w:r w:rsidR="00B3357C" w:rsidRPr="0068742A">
        <w:rPr>
          <w:rFonts w:ascii="Arial" w:hAnsi="Arial" w:cs="Arial"/>
        </w:rPr>
        <w:t>SDF staff support the groups to collate and share their feedback to local commissioners, service managers and decision makers to ensure their voices are heard.</w:t>
      </w:r>
      <w:r w:rsidR="008F6A7C">
        <w:rPr>
          <w:rFonts w:ascii="Arial" w:hAnsi="Arial" w:cs="Arial"/>
        </w:rPr>
        <w:t xml:space="preserve"> </w:t>
      </w:r>
    </w:p>
    <w:p w14:paraId="3B04F628" w14:textId="2313FA93" w:rsidR="3630B4E9" w:rsidRDefault="008F6A7C" w:rsidP="3630B4E9">
      <w:pPr>
        <w:pStyle w:val="NormalWeb"/>
        <w:rPr>
          <w:rFonts w:ascii="Arial" w:hAnsi="Arial" w:cs="Arial"/>
        </w:rPr>
      </w:pPr>
      <w:r w:rsidRPr="003652D6">
        <w:rPr>
          <w:rFonts w:ascii="Arial" w:hAnsi="Arial" w:cs="Arial"/>
        </w:rPr>
        <w:t>Too often, people who use drugs are treated as if their lives matter less</w:t>
      </w:r>
      <w:r w:rsidR="00F40526">
        <w:rPr>
          <w:rFonts w:ascii="Arial" w:hAnsi="Arial" w:cs="Arial"/>
        </w:rPr>
        <w:t xml:space="preserve"> -</w:t>
      </w:r>
      <w:r w:rsidRPr="003652D6">
        <w:rPr>
          <w:rFonts w:ascii="Arial" w:hAnsi="Arial" w:cs="Arial"/>
        </w:rPr>
        <w:t xml:space="preserve"> facing stigma, discrimination, and exclusion across health, social care, housing, and justice systems</w:t>
      </w:r>
      <w:r w:rsidR="00227AFE">
        <w:rPr>
          <w:rFonts w:ascii="Arial" w:hAnsi="Arial" w:cs="Arial"/>
        </w:rPr>
        <w:t>.</w:t>
      </w:r>
      <w:r w:rsidR="0068742A">
        <w:rPr>
          <w:rFonts w:ascii="Arial" w:hAnsi="Arial" w:cs="Arial"/>
        </w:rPr>
        <w:t xml:space="preserve"> </w:t>
      </w:r>
      <w:r w:rsidRPr="003652D6">
        <w:rPr>
          <w:rFonts w:ascii="Arial" w:hAnsi="Arial" w:cs="Arial"/>
        </w:rPr>
        <w:t>This denial of basic rights creates barriers to the very services that should be keeping people safe.</w:t>
      </w:r>
      <w:r w:rsidR="00881A8D">
        <w:rPr>
          <w:rFonts w:ascii="Arial" w:hAnsi="Arial" w:cs="Arial"/>
        </w:rPr>
        <w:t xml:space="preserve"> </w:t>
      </w:r>
      <w:r w:rsidR="00881A8D" w:rsidRPr="003652D6">
        <w:rPr>
          <w:rFonts w:ascii="Arial" w:hAnsi="Arial" w:cs="Arial"/>
        </w:rPr>
        <w:t>Crucially, recognising rights gives people a stronger voice in shaping the services that affect their lives</w:t>
      </w:r>
      <w:r w:rsidR="006C3E90">
        <w:rPr>
          <w:rFonts w:ascii="Arial" w:hAnsi="Arial" w:cs="Arial"/>
        </w:rPr>
        <w:t xml:space="preserve"> -</w:t>
      </w:r>
      <w:r w:rsidR="00881A8D" w:rsidRPr="003652D6">
        <w:rPr>
          <w:rFonts w:ascii="Arial" w:hAnsi="Arial" w:cs="Arial"/>
        </w:rPr>
        <w:t xml:space="preserve"> ensuring responses are grounded in real experience, not imposed from above.</w:t>
      </w:r>
    </w:p>
    <w:p w14:paraId="3E0078ED" w14:textId="5023F27E" w:rsidR="003671AB" w:rsidRPr="007C19A7" w:rsidRDefault="00881A8D" w:rsidP="0DF3D30D">
      <w:pPr>
        <w:pStyle w:val="NormalWeb"/>
        <w:rPr>
          <w:rFonts w:ascii="Arial" w:hAnsi="Arial" w:cs="Arial"/>
        </w:rPr>
      </w:pPr>
      <w:r w:rsidRPr="003652D6">
        <w:rPr>
          <w:rFonts w:ascii="Arial" w:hAnsi="Arial" w:cs="Arial"/>
        </w:rPr>
        <w:t>Realising rights also forces us to confront the wider drivers of harm: poverty, trauma, criminalisation, and social exclusion.</w:t>
      </w:r>
      <w:r w:rsidR="1E7417AF" w:rsidRPr="3AC2D740">
        <w:rPr>
          <w:rFonts w:ascii="Arial" w:hAnsi="Arial" w:cs="Arial"/>
        </w:rPr>
        <w:t xml:space="preserve"> </w:t>
      </w:r>
      <w:r w:rsidRPr="003652D6">
        <w:rPr>
          <w:rFonts w:ascii="Arial" w:hAnsi="Arial" w:cs="Arial"/>
        </w:rPr>
        <w:t xml:space="preserve">By addressing these inequalities, a rights-based approach not only reduces immediate risks but </w:t>
      </w:r>
      <w:r>
        <w:rPr>
          <w:rFonts w:ascii="Arial" w:hAnsi="Arial" w:cs="Arial"/>
        </w:rPr>
        <w:t>is the building blocks</w:t>
      </w:r>
      <w:r w:rsidRPr="003652D6">
        <w:rPr>
          <w:rFonts w:ascii="Arial" w:hAnsi="Arial" w:cs="Arial"/>
        </w:rPr>
        <w:t xml:space="preserve"> for long-term change.</w:t>
      </w:r>
      <w:r w:rsidR="00417B59">
        <w:rPr>
          <w:rFonts w:ascii="Arial" w:hAnsi="Arial" w:cs="Arial"/>
        </w:rPr>
        <w:t xml:space="preserve"> </w:t>
      </w:r>
    </w:p>
    <w:p w14:paraId="3047828B" w14:textId="0C84314F" w:rsidR="77107F7F" w:rsidRDefault="00881A8D" w:rsidP="77107F7F">
      <w:pPr>
        <w:pStyle w:val="NormalWeb"/>
        <w:rPr>
          <w:rFonts w:ascii="Arial" w:hAnsi="Arial" w:cs="Arial"/>
        </w:rPr>
      </w:pPr>
      <w:r w:rsidRPr="003652D6">
        <w:rPr>
          <w:rFonts w:ascii="Arial" w:hAnsi="Arial" w:cs="Arial"/>
        </w:rPr>
        <w:t>In short: upholding the rights of people who use substances is not an optional extra.</w:t>
      </w:r>
      <w:r w:rsidR="00417B59">
        <w:rPr>
          <w:rFonts w:ascii="Arial" w:hAnsi="Arial" w:cs="Arial"/>
        </w:rPr>
        <w:t xml:space="preserve"> </w:t>
      </w:r>
      <w:r w:rsidRPr="003652D6">
        <w:rPr>
          <w:rFonts w:ascii="Arial" w:hAnsi="Arial" w:cs="Arial"/>
        </w:rPr>
        <w:t>It is a life-saving necessity and the foundation for reducing drug-related harms and deaths in Scotland.</w:t>
      </w:r>
    </w:p>
    <w:p w14:paraId="55C3F367" w14:textId="3A701042" w:rsidR="0068742A" w:rsidRDefault="00016E88" w:rsidP="003671AB">
      <w:pPr>
        <w:rPr>
          <w:b/>
          <w:bCs/>
        </w:rPr>
      </w:pPr>
      <w:r w:rsidRPr="00016E88">
        <w:rPr>
          <w:b/>
          <w:bCs/>
        </w:rPr>
        <w:t>Use of the Charter of Rights and Toolkit</w:t>
      </w:r>
      <w:r w:rsidR="59192D8E" w:rsidRPr="3630B4E9">
        <w:rPr>
          <w:b/>
          <w:bCs/>
        </w:rPr>
        <w:t>:</w:t>
      </w:r>
    </w:p>
    <w:p w14:paraId="5E3F74D4" w14:textId="55E1E2BB" w:rsidR="003671AB" w:rsidRPr="00844B74" w:rsidRDefault="00662AC5" w:rsidP="003671AB">
      <w:r>
        <w:rPr>
          <w:rFonts w:eastAsia="DM Sans" w:cs="Arial"/>
          <w:szCs w:val="24"/>
        </w:rPr>
        <w:t xml:space="preserve">Key rights awareness, </w:t>
      </w:r>
      <w:r w:rsidR="00446795" w:rsidRPr="00055522">
        <w:rPr>
          <w:rFonts w:eastAsia="DM Sans" w:cs="Arial"/>
          <w:szCs w:val="24"/>
        </w:rPr>
        <w:t>FAIR model and</w:t>
      </w:r>
      <w:r w:rsidR="005D786E">
        <w:rPr>
          <w:rFonts w:eastAsia="DM Sans" w:cs="Arial"/>
          <w:szCs w:val="24"/>
        </w:rPr>
        <w:t xml:space="preserve"> P</w:t>
      </w:r>
      <w:r w:rsidR="00F2752B">
        <w:rPr>
          <w:rFonts w:eastAsia="DM Sans" w:cs="Arial"/>
          <w:szCs w:val="24"/>
        </w:rPr>
        <w:t>ANEL</w:t>
      </w:r>
      <w:r w:rsidR="005D786E">
        <w:rPr>
          <w:rFonts w:eastAsia="DM Sans" w:cs="Arial"/>
          <w:szCs w:val="24"/>
        </w:rPr>
        <w:t xml:space="preserve"> Principles</w:t>
      </w:r>
      <w:r>
        <w:rPr>
          <w:rFonts w:eastAsia="DM Sans" w:cs="Arial"/>
          <w:szCs w:val="24"/>
        </w:rPr>
        <w:t>.</w:t>
      </w:r>
    </w:p>
    <w:p w14:paraId="1756C436" w14:textId="77777777" w:rsidR="00446795" w:rsidRDefault="00446795" w:rsidP="00C23D9F">
      <w:pPr>
        <w:rPr>
          <w:b/>
          <w:bCs/>
        </w:rPr>
      </w:pPr>
    </w:p>
    <w:p w14:paraId="40F2A757" w14:textId="3CA815BD" w:rsidR="0022148A" w:rsidRPr="00C23D9F" w:rsidRDefault="003671AB" w:rsidP="00C23D9F">
      <w:r>
        <w:rPr>
          <w:b/>
          <w:bCs/>
        </w:rPr>
        <w:t>Results to date</w:t>
      </w:r>
      <w:r w:rsidRPr="00844B74">
        <w:rPr>
          <w:b/>
          <w:bCs/>
        </w:rPr>
        <w:t>:</w:t>
      </w:r>
    </w:p>
    <w:p w14:paraId="1DCC58B3" w14:textId="6143A9D6" w:rsidR="003C54AC" w:rsidRPr="000B05A4" w:rsidRDefault="005D786E" w:rsidP="0068742A">
      <w:pPr>
        <w:pStyle w:val="ListParagraph"/>
        <w:numPr>
          <w:ilvl w:val="0"/>
          <w:numId w:val="27"/>
        </w:numPr>
        <w:ind w:left="284" w:hanging="284"/>
        <w:rPr>
          <w:rFonts w:eastAsia="DM Sans" w:cs="Arial"/>
          <w:szCs w:val="24"/>
        </w:rPr>
      </w:pPr>
      <w:r w:rsidRPr="000B05A4">
        <w:rPr>
          <w:rFonts w:eastAsia="DM Sans" w:cs="Arial"/>
          <w:szCs w:val="24"/>
        </w:rPr>
        <w:t>12 Living Experience Engagement groups across Scotland</w:t>
      </w:r>
      <w:r w:rsidR="00B10F75" w:rsidRPr="000B05A4">
        <w:rPr>
          <w:rFonts w:eastAsia="DM Sans" w:cs="Arial"/>
          <w:szCs w:val="24"/>
        </w:rPr>
        <w:t xml:space="preserve"> have received Charter of Rights awareness training</w:t>
      </w:r>
      <w:r w:rsidR="00A34E69" w:rsidRPr="000B05A4">
        <w:rPr>
          <w:rFonts w:eastAsia="DM Sans" w:cs="Arial"/>
          <w:szCs w:val="24"/>
        </w:rPr>
        <w:t>.</w:t>
      </w:r>
    </w:p>
    <w:p w14:paraId="12826488" w14:textId="77777777" w:rsidR="00A34E69" w:rsidRDefault="00A34E69" w:rsidP="0068742A">
      <w:pPr>
        <w:ind w:left="284" w:hanging="284"/>
        <w:rPr>
          <w:rFonts w:eastAsia="DM Sans" w:cs="Arial"/>
          <w:szCs w:val="24"/>
        </w:rPr>
      </w:pPr>
    </w:p>
    <w:p w14:paraId="60671732" w14:textId="5B4EAE72" w:rsidR="003F78DC" w:rsidRPr="00336354" w:rsidRDefault="00A34E69" w:rsidP="0068742A">
      <w:pPr>
        <w:pStyle w:val="ListParagraph"/>
        <w:numPr>
          <w:ilvl w:val="0"/>
          <w:numId w:val="27"/>
        </w:numPr>
        <w:ind w:left="284" w:hanging="284"/>
        <w:rPr>
          <w:rFonts w:eastAsia="DM Sans" w:cs="Arial"/>
          <w:szCs w:val="24"/>
        </w:rPr>
      </w:pPr>
      <w:r w:rsidRPr="00336354">
        <w:rPr>
          <w:rFonts w:eastAsia="DM Sans" w:cs="Arial"/>
          <w:szCs w:val="24"/>
        </w:rPr>
        <w:t>Over 1</w:t>
      </w:r>
      <w:r w:rsidR="003F78DC" w:rsidRPr="00336354">
        <w:rPr>
          <w:rFonts w:eastAsia="DM Sans" w:cs="Arial"/>
          <w:szCs w:val="24"/>
        </w:rPr>
        <w:t>2</w:t>
      </w:r>
      <w:r w:rsidRPr="00336354">
        <w:rPr>
          <w:rFonts w:eastAsia="DM Sans" w:cs="Arial"/>
          <w:szCs w:val="24"/>
        </w:rPr>
        <w:t xml:space="preserve">0 </w:t>
      </w:r>
      <w:r w:rsidR="003F78DC" w:rsidRPr="00336354">
        <w:rPr>
          <w:rFonts w:eastAsia="DM Sans" w:cs="Arial"/>
          <w:szCs w:val="24"/>
        </w:rPr>
        <w:t>Rights Holders with Living Experience</w:t>
      </w:r>
      <w:r w:rsidRPr="00336354">
        <w:rPr>
          <w:rFonts w:eastAsia="DM Sans" w:cs="Arial"/>
          <w:szCs w:val="24"/>
        </w:rPr>
        <w:t xml:space="preserve"> trained</w:t>
      </w:r>
      <w:r w:rsidR="0020738F" w:rsidRPr="00336354">
        <w:rPr>
          <w:rFonts w:eastAsia="DM Sans" w:cs="Arial"/>
          <w:szCs w:val="24"/>
        </w:rPr>
        <w:t>.</w:t>
      </w:r>
      <w:r w:rsidR="0068742A">
        <w:rPr>
          <w:rFonts w:eastAsia="DM Sans" w:cs="Arial"/>
          <w:szCs w:val="24"/>
        </w:rPr>
        <w:t xml:space="preserve"> </w:t>
      </w:r>
      <w:r w:rsidR="00043E25" w:rsidRPr="00336354">
        <w:rPr>
          <w:rFonts w:eastAsia="DM Sans" w:cs="Arial"/>
          <w:szCs w:val="24"/>
        </w:rPr>
        <w:t>Copies of the Charter given to everyone trained</w:t>
      </w:r>
      <w:r w:rsidR="0020738F" w:rsidRPr="00336354">
        <w:rPr>
          <w:rFonts w:eastAsia="DM Sans" w:cs="Arial"/>
          <w:szCs w:val="24"/>
        </w:rPr>
        <w:t>.</w:t>
      </w:r>
    </w:p>
    <w:p w14:paraId="3D129E0A" w14:textId="77777777" w:rsidR="00462310" w:rsidRDefault="00462310" w:rsidP="0068742A">
      <w:pPr>
        <w:ind w:left="284" w:hanging="284"/>
        <w:rPr>
          <w:rFonts w:eastAsia="DM Sans" w:cs="Arial"/>
          <w:szCs w:val="24"/>
        </w:rPr>
      </w:pPr>
    </w:p>
    <w:p w14:paraId="70DF1483" w14:textId="640D6AD4" w:rsidR="00043E25" w:rsidRPr="00336354" w:rsidRDefault="003C22DB" w:rsidP="0068742A">
      <w:pPr>
        <w:pStyle w:val="ListParagraph"/>
        <w:numPr>
          <w:ilvl w:val="0"/>
          <w:numId w:val="27"/>
        </w:numPr>
        <w:ind w:left="284" w:hanging="284"/>
        <w:rPr>
          <w:rFonts w:eastAsia="DM Sans" w:cs="Arial"/>
          <w:szCs w:val="24"/>
        </w:rPr>
      </w:pPr>
      <w:r w:rsidRPr="00336354">
        <w:rPr>
          <w:rFonts w:eastAsia="DM Sans" w:cs="Arial"/>
          <w:szCs w:val="24"/>
        </w:rPr>
        <w:t>F</w:t>
      </w:r>
      <w:r w:rsidR="00814721" w:rsidRPr="00336354">
        <w:rPr>
          <w:rFonts w:eastAsia="DM Sans" w:cs="Arial"/>
          <w:szCs w:val="24"/>
        </w:rPr>
        <w:t>AIR</w:t>
      </w:r>
      <w:r w:rsidRPr="00336354">
        <w:rPr>
          <w:rFonts w:eastAsia="DM Sans" w:cs="Arial"/>
          <w:szCs w:val="24"/>
        </w:rPr>
        <w:t xml:space="preserve"> Model is used across </w:t>
      </w:r>
      <w:r w:rsidR="00462310" w:rsidRPr="00336354">
        <w:rPr>
          <w:rFonts w:eastAsia="DM Sans" w:cs="Arial"/>
          <w:szCs w:val="24"/>
        </w:rPr>
        <w:t>all</w:t>
      </w:r>
      <w:r w:rsidRPr="00336354">
        <w:rPr>
          <w:rFonts w:eastAsia="DM Sans" w:cs="Arial"/>
          <w:szCs w:val="24"/>
        </w:rPr>
        <w:t xml:space="preserve"> the engagement groups to discuss local issues being raised</w:t>
      </w:r>
      <w:r w:rsidR="00462310" w:rsidRPr="00336354">
        <w:rPr>
          <w:rFonts w:eastAsia="DM Sans" w:cs="Arial"/>
          <w:szCs w:val="24"/>
        </w:rPr>
        <w:t>. A summary of which is then taken to the Local Management Meetings</w:t>
      </w:r>
      <w:r w:rsidR="005A649B" w:rsidRPr="00336354">
        <w:rPr>
          <w:rFonts w:eastAsia="DM Sans" w:cs="Arial"/>
          <w:szCs w:val="24"/>
        </w:rPr>
        <w:t xml:space="preserve"> (Supporting P</w:t>
      </w:r>
      <w:r w:rsidR="00814721" w:rsidRPr="00336354">
        <w:rPr>
          <w:rFonts w:eastAsia="DM Sans" w:cs="Arial"/>
          <w:szCs w:val="24"/>
        </w:rPr>
        <w:t>ANEL</w:t>
      </w:r>
      <w:r w:rsidR="005A649B" w:rsidRPr="00336354">
        <w:rPr>
          <w:rFonts w:eastAsia="DM Sans" w:cs="Arial"/>
          <w:szCs w:val="24"/>
        </w:rPr>
        <w:t xml:space="preserve"> Principles)</w:t>
      </w:r>
      <w:r w:rsidR="00814721" w:rsidRPr="00336354">
        <w:rPr>
          <w:rFonts w:eastAsia="DM Sans" w:cs="Arial"/>
          <w:szCs w:val="24"/>
        </w:rPr>
        <w:t xml:space="preserve"> </w:t>
      </w:r>
      <w:r w:rsidR="00462310" w:rsidRPr="00336354">
        <w:rPr>
          <w:rFonts w:eastAsia="DM Sans" w:cs="Arial"/>
          <w:szCs w:val="24"/>
        </w:rPr>
        <w:t>-</w:t>
      </w:r>
      <w:r w:rsidR="00814721" w:rsidRPr="00336354">
        <w:rPr>
          <w:rFonts w:eastAsia="DM Sans" w:cs="Arial"/>
          <w:szCs w:val="24"/>
        </w:rPr>
        <w:t xml:space="preserve"> w</w:t>
      </w:r>
      <w:r w:rsidR="00462310" w:rsidRPr="00336354">
        <w:rPr>
          <w:rFonts w:eastAsia="DM Sans" w:cs="Arial"/>
          <w:szCs w:val="24"/>
        </w:rPr>
        <w:t>hos</w:t>
      </w:r>
      <w:r w:rsidR="00814721" w:rsidRPr="00336354">
        <w:rPr>
          <w:rFonts w:eastAsia="DM Sans" w:cs="Arial"/>
          <w:szCs w:val="24"/>
        </w:rPr>
        <w:t>e</w:t>
      </w:r>
      <w:r w:rsidR="00462310" w:rsidRPr="00336354">
        <w:rPr>
          <w:rFonts w:eastAsia="DM Sans" w:cs="Arial"/>
          <w:szCs w:val="24"/>
        </w:rPr>
        <w:t xml:space="preserve"> membership is made up of ADP, NHS, 3</w:t>
      </w:r>
      <w:r w:rsidR="00814721" w:rsidRPr="00336354">
        <w:rPr>
          <w:rFonts w:eastAsia="DM Sans" w:cs="Arial"/>
          <w:szCs w:val="24"/>
          <w:vertAlign w:val="superscript"/>
        </w:rPr>
        <w:t>r</w:t>
      </w:r>
      <w:r w:rsidR="00462310" w:rsidRPr="00336354">
        <w:rPr>
          <w:rFonts w:eastAsia="DM Sans" w:cs="Arial"/>
          <w:szCs w:val="24"/>
          <w:vertAlign w:val="superscript"/>
        </w:rPr>
        <w:t>d</w:t>
      </w:r>
      <w:r w:rsidR="00462310" w:rsidRPr="00336354">
        <w:rPr>
          <w:rFonts w:eastAsia="DM Sans" w:cs="Arial"/>
          <w:szCs w:val="24"/>
        </w:rPr>
        <w:t xml:space="preserve"> Sector partners, Police Scotland, Community Justice.</w:t>
      </w:r>
    </w:p>
    <w:p w14:paraId="76E05EEF" w14:textId="77777777" w:rsidR="00462310" w:rsidRDefault="00462310" w:rsidP="003671AB">
      <w:pPr>
        <w:rPr>
          <w:rFonts w:eastAsia="DM Sans" w:cs="Arial"/>
          <w:szCs w:val="24"/>
        </w:rPr>
      </w:pPr>
    </w:p>
    <w:p w14:paraId="5801A1BA" w14:textId="2B19309B" w:rsidR="00A32D55" w:rsidRPr="00E26984" w:rsidRDefault="00CB579A" w:rsidP="0068742A">
      <w:pPr>
        <w:pStyle w:val="ListParagraph"/>
        <w:numPr>
          <w:ilvl w:val="0"/>
          <w:numId w:val="27"/>
        </w:numPr>
        <w:ind w:left="284" w:hanging="284"/>
        <w:rPr>
          <w:rFonts w:eastAsia="DM Sans" w:cs="Arial"/>
          <w:bCs/>
          <w:szCs w:val="24"/>
        </w:rPr>
      </w:pPr>
      <w:r w:rsidRPr="00E26984">
        <w:rPr>
          <w:rFonts w:eastAsia="DM Sans" w:cs="Arial"/>
          <w:bCs/>
          <w:szCs w:val="24"/>
        </w:rPr>
        <w:t>Peer Led Charter of Rights Training</w:t>
      </w:r>
    </w:p>
    <w:p w14:paraId="43337C06" w14:textId="4D374DFB" w:rsidR="00F02324" w:rsidRPr="00E26984" w:rsidRDefault="00CB579A" w:rsidP="00E26984">
      <w:pPr>
        <w:pStyle w:val="ListParagraph"/>
        <w:numPr>
          <w:ilvl w:val="0"/>
          <w:numId w:val="28"/>
        </w:numPr>
        <w:rPr>
          <w:rFonts w:eastAsia="DM Sans" w:cs="Arial"/>
          <w:szCs w:val="24"/>
        </w:rPr>
      </w:pPr>
      <w:r w:rsidRPr="00E26984">
        <w:rPr>
          <w:rFonts w:eastAsia="DM Sans" w:cs="Arial"/>
          <w:szCs w:val="24"/>
        </w:rPr>
        <w:t xml:space="preserve">Two peers identified </w:t>
      </w:r>
      <w:r w:rsidR="00F02324" w:rsidRPr="00E26984">
        <w:rPr>
          <w:rFonts w:eastAsia="DM Sans" w:cs="Arial"/>
          <w:szCs w:val="24"/>
        </w:rPr>
        <w:t>to develop and deliver Charter of Rights Training.</w:t>
      </w:r>
    </w:p>
    <w:p w14:paraId="409F0EDB" w14:textId="6CF1AA56" w:rsidR="00F02324" w:rsidRPr="00E26984" w:rsidRDefault="00F0200F" w:rsidP="00E26984">
      <w:pPr>
        <w:pStyle w:val="ListParagraph"/>
        <w:numPr>
          <w:ilvl w:val="0"/>
          <w:numId w:val="28"/>
        </w:numPr>
        <w:rPr>
          <w:rFonts w:eastAsia="DM Sans" w:cs="Arial"/>
          <w:szCs w:val="24"/>
        </w:rPr>
      </w:pPr>
      <w:r w:rsidRPr="00E26984">
        <w:rPr>
          <w:rFonts w:eastAsia="DM Sans" w:cs="Arial"/>
          <w:szCs w:val="24"/>
        </w:rPr>
        <w:t>3 Sessions complete</w:t>
      </w:r>
      <w:r w:rsidR="007C19A7" w:rsidRPr="00E26984">
        <w:rPr>
          <w:rFonts w:eastAsia="DM Sans" w:cs="Arial"/>
          <w:szCs w:val="24"/>
        </w:rPr>
        <w:t>:</w:t>
      </w:r>
    </w:p>
    <w:p w14:paraId="385852A3" w14:textId="11D6285A" w:rsidR="00F0200F" w:rsidRPr="00E26984" w:rsidRDefault="00F0200F" w:rsidP="00E26984">
      <w:pPr>
        <w:pStyle w:val="ListParagraph"/>
        <w:numPr>
          <w:ilvl w:val="0"/>
          <w:numId w:val="28"/>
        </w:numPr>
        <w:rPr>
          <w:rFonts w:eastAsia="DM Sans" w:cs="Arial"/>
          <w:szCs w:val="24"/>
        </w:rPr>
      </w:pPr>
      <w:r w:rsidRPr="00E26984">
        <w:rPr>
          <w:rFonts w:eastAsia="DM Sans" w:cs="Arial"/>
          <w:szCs w:val="24"/>
        </w:rPr>
        <w:t>1 Rights Holders</w:t>
      </w:r>
    </w:p>
    <w:p w14:paraId="4AF70692" w14:textId="70FD711B" w:rsidR="00F0200F" w:rsidRPr="00E26984" w:rsidRDefault="00F0200F" w:rsidP="00E26984">
      <w:pPr>
        <w:pStyle w:val="ListParagraph"/>
        <w:numPr>
          <w:ilvl w:val="0"/>
          <w:numId w:val="28"/>
        </w:numPr>
        <w:rPr>
          <w:rFonts w:eastAsia="DM Sans" w:cs="Arial"/>
          <w:szCs w:val="24"/>
        </w:rPr>
      </w:pPr>
      <w:r w:rsidRPr="00E26984">
        <w:rPr>
          <w:rFonts w:eastAsia="DM Sans" w:cs="Arial"/>
          <w:szCs w:val="24"/>
        </w:rPr>
        <w:lastRenderedPageBreak/>
        <w:t>1 Duty Bearers</w:t>
      </w:r>
    </w:p>
    <w:p w14:paraId="4C4611CC" w14:textId="547F1DA8" w:rsidR="007C19A7" w:rsidRPr="00412F8B" w:rsidRDefault="00F0200F" w:rsidP="003671AB">
      <w:pPr>
        <w:pStyle w:val="ListParagraph"/>
        <w:numPr>
          <w:ilvl w:val="0"/>
          <w:numId w:val="28"/>
        </w:numPr>
        <w:rPr>
          <w:rFonts w:eastAsia="DM Sans" w:cs="Arial"/>
          <w:szCs w:val="24"/>
        </w:rPr>
      </w:pPr>
      <w:r w:rsidRPr="00E26984">
        <w:rPr>
          <w:rFonts w:eastAsia="DM Sans" w:cs="Arial"/>
          <w:szCs w:val="24"/>
        </w:rPr>
        <w:t xml:space="preserve">1 Mixed </w:t>
      </w:r>
    </w:p>
    <w:p w14:paraId="1E6ECB56" w14:textId="77777777" w:rsidR="003961DC" w:rsidRDefault="00E510E6" w:rsidP="003961DC">
      <w:pPr>
        <w:pStyle w:val="ListParagraph"/>
        <w:numPr>
          <w:ilvl w:val="0"/>
          <w:numId w:val="28"/>
        </w:numPr>
        <w:rPr>
          <w:rFonts w:eastAsia="DM Sans" w:cs="Arial"/>
          <w:szCs w:val="24"/>
        </w:rPr>
      </w:pPr>
      <w:r w:rsidRPr="00E26984">
        <w:rPr>
          <w:rFonts w:eastAsia="DM Sans" w:cs="Arial"/>
          <w:szCs w:val="24"/>
        </w:rPr>
        <w:t>These sessions have been received well by participants</w:t>
      </w:r>
      <w:r w:rsidR="00EF10DD" w:rsidRPr="00E26984">
        <w:rPr>
          <w:rFonts w:eastAsia="DM Sans" w:cs="Arial"/>
          <w:szCs w:val="24"/>
        </w:rPr>
        <w:t xml:space="preserve">. Evaluations have been positive in terms of </w:t>
      </w:r>
      <w:r w:rsidR="00F422A3" w:rsidRPr="00E26984">
        <w:rPr>
          <w:rFonts w:eastAsia="DM Sans" w:cs="Arial"/>
          <w:szCs w:val="24"/>
        </w:rPr>
        <w:t>d</w:t>
      </w:r>
      <w:r w:rsidR="00EF10DD" w:rsidRPr="00E26984">
        <w:rPr>
          <w:rFonts w:eastAsia="DM Sans" w:cs="Arial"/>
          <w:szCs w:val="24"/>
        </w:rPr>
        <w:t xml:space="preserve">elivery, </w:t>
      </w:r>
      <w:r w:rsidR="00F422A3" w:rsidRPr="00E26984">
        <w:rPr>
          <w:rFonts w:eastAsia="DM Sans" w:cs="Arial"/>
          <w:szCs w:val="24"/>
        </w:rPr>
        <w:t>s</w:t>
      </w:r>
      <w:r w:rsidR="00EF10DD" w:rsidRPr="00E26984">
        <w:rPr>
          <w:rFonts w:eastAsia="DM Sans" w:cs="Arial"/>
          <w:szCs w:val="24"/>
        </w:rPr>
        <w:t xml:space="preserve">tyle and </w:t>
      </w:r>
      <w:r w:rsidR="00F422A3" w:rsidRPr="00E26984">
        <w:rPr>
          <w:rFonts w:eastAsia="DM Sans" w:cs="Arial"/>
          <w:szCs w:val="24"/>
        </w:rPr>
        <w:t>c</w:t>
      </w:r>
      <w:r w:rsidR="00EF10DD" w:rsidRPr="00E26984">
        <w:rPr>
          <w:rFonts w:eastAsia="DM Sans" w:cs="Arial"/>
          <w:szCs w:val="24"/>
        </w:rPr>
        <w:t>ontent.</w:t>
      </w:r>
    </w:p>
    <w:p w14:paraId="76110A8D" w14:textId="5F9CD39B" w:rsidR="00016682" w:rsidRPr="003961DC" w:rsidRDefault="00016682" w:rsidP="003961DC">
      <w:pPr>
        <w:pStyle w:val="ListParagraph"/>
        <w:numPr>
          <w:ilvl w:val="0"/>
          <w:numId w:val="28"/>
        </w:numPr>
        <w:rPr>
          <w:rFonts w:eastAsia="DM Sans" w:cs="Arial"/>
          <w:szCs w:val="24"/>
        </w:rPr>
      </w:pPr>
      <w:r w:rsidRPr="003961DC">
        <w:rPr>
          <w:rFonts w:eastAsia="DM Sans" w:cs="Arial"/>
          <w:szCs w:val="24"/>
        </w:rPr>
        <w:t>Training will now be rolled out to other organisations</w:t>
      </w:r>
      <w:r w:rsidR="002D1487" w:rsidRPr="003961DC">
        <w:rPr>
          <w:rFonts w:eastAsia="DM Sans" w:cs="Arial"/>
          <w:szCs w:val="24"/>
        </w:rPr>
        <w:t>.</w:t>
      </w:r>
      <w:r w:rsidR="0068742A" w:rsidRPr="003961DC">
        <w:rPr>
          <w:rFonts w:eastAsia="DM Sans" w:cs="Arial"/>
          <w:szCs w:val="24"/>
        </w:rPr>
        <w:t xml:space="preserve"> </w:t>
      </w:r>
      <w:r w:rsidRPr="003961DC">
        <w:rPr>
          <w:rFonts w:eastAsia="DM Sans" w:cs="Arial"/>
          <w:szCs w:val="24"/>
        </w:rPr>
        <w:t xml:space="preserve">4 planned </w:t>
      </w:r>
      <w:r w:rsidR="005864C8" w:rsidRPr="003961DC">
        <w:rPr>
          <w:rFonts w:eastAsia="DM Sans" w:cs="Arial"/>
          <w:szCs w:val="24"/>
        </w:rPr>
        <w:t>sessions</w:t>
      </w:r>
      <w:r w:rsidRPr="003961DC">
        <w:rPr>
          <w:rFonts w:eastAsia="DM Sans" w:cs="Arial"/>
          <w:szCs w:val="24"/>
        </w:rPr>
        <w:t xml:space="preserve"> </w:t>
      </w:r>
      <w:r w:rsidR="005864C8" w:rsidRPr="003961DC">
        <w:rPr>
          <w:rFonts w:eastAsia="DM Sans" w:cs="Arial"/>
          <w:szCs w:val="24"/>
        </w:rPr>
        <w:t>agreed with a 3rd sector partner across Glasgow, Perth and Edinburgh.</w:t>
      </w:r>
    </w:p>
    <w:p w14:paraId="4E9E41C0" w14:textId="77777777" w:rsidR="00A34E69" w:rsidRDefault="00A34E69" w:rsidP="003671AB">
      <w:pPr>
        <w:rPr>
          <w:b/>
          <w:bCs/>
        </w:rPr>
      </w:pPr>
    </w:p>
    <w:p w14:paraId="14A12686" w14:textId="25252A16" w:rsidR="003671AB" w:rsidRPr="00844B74" w:rsidRDefault="003671AB" w:rsidP="003671AB">
      <w:r w:rsidRPr="00844B74">
        <w:rPr>
          <w:b/>
          <w:bCs/>
        </w:rPr>
        <w:t>Lessons Learned:</w:t>
      </w:r>
    </w:p>
    <w:p w14:paraId="7172EFCF" w14:textId="0DCBB5C8" w:rsidR="00D000E4" w:rsidRDefault="00480515" w:rsidP="008007AD">
      <w:pPr>
        <w:pStyle w:val="ListParagraph"/>
        <w:numPr>
          <w:ilvl w:val="0"/>
          <w:numId w:val="25"/>
        </w:numPr>
        <w:rPr>
          <w:rFonts w:eastAsia="DM Sans" w:cs="Arial"/>
          <w:szCs w:val="24"/>
        </w:rPr>
      </w:pPr>
      <w:r w:rsidRPr="008007AD">
        <w:rPr>
          <w:rFonts w:eastAsia="DM Sans" w:cs="Arial"/>
          <w:szCs w:val="24"/>
        </w:rPr>
        <w:t xml:space="preserve">Rights Holders were not aware of </w:t>
      </w:r>
      <w:r w:rsidR="008007AD" w:rsidRPr="008007AD">
        <w:rPr>
          <w:rFonts w:eastAsia="DM Sans" w:cs="Arial"/>
          <w:szCs w:val="24"/>
        </w:rPr>
        <w:t>what their rights are</w:t>
      </w:r>
      <w:r w:rsidR="00754C3C">
        <w:rPr>
          <w:rFonts w:eastAsia="DM Sans" w:cs="Arial"/>
          <w:szCs w:val="24"/>
        </w:rPr>
        <w:t>.</w:t>
      </w:r>
    </w:p>
    <w:p w14:paraId="4ED5079C" w14:textId="5B0973A6" w:rsidR="008007AD" w:rsidRDefault="008007AD" w:rsidP="008007AD">
      <w:pPr>
        <w:pStyle w:val="ListParagraph"/>
        <w:numPr>
          <w:ilvl w:val="0"/>
          <w:numId w:val="25"/>
        </w:numPr>
        <w:rPr>
          <w:rFonts w:eastAsia="DM Sans" w:cs="Arial"/>
          <w:szCs w:val="24"/>
        </w:rPr>
      </w:pPr>
      <w:r>
        <w:rPr>
          <w:rFonts w:eastAsia="DM Sans" w:cs="Arial"/>
          <w:szCs w:val="24"/>
        </w:rPr>
        <w:t xml:space="preserve">Duty Bearers were not </w:t>
      </w:r>
      <w:r w:rsidR="00C93BA8">
        <w:rPr>
          <w:rFonts w:eastAsia="DM Sans" w:cs="Arial"/>
          <w:szCs w:val="24"/>
        </w:rPr>
        <w:t>aware of which rights they are expected to uphold</w:t>
      </w:r>
      <w:r w:rsidR="00754C3C">
        <w:rPr>
          <w:rFonts w:eastAsia="DM Sans" w:cs="Arial"/>
          <w:szCs w:val="24"/>
        </w:rPr>
        <w:t>.</w:t>
      </w:r>
    </w:p>
    <w:p w14:paraId="5891B321" w14:textId="7E97F987" w:rsidR="00C93BA8" w:rsidRPr="008007AD" w:rsidRDefault="00C93BA8" w:rsidP="008007AD">
      <w:pPr>
        <w:pStyle w:val="ListParagraph"/>
        <w:numPr>
          <w:ilvl w:val="0"/>
          <w:numId w:val="25"/>
        </w:numPr>
        <w:rPr>
          <w:rFonts w:eastAsia="DM Sans" w:cs="Arial"/>
        </w:rPr>
      </w:pPr>
      <w:r w:rsidRPr="2D04003B">
        <w:rPr>
          <w:rFonts w:eastAsia="DM Sans" w:cs="Arial"/>
        </w:rPr>
        <w:t xml:space="preserve">Service providers were </w:t>
      </w:r>
      <w:r w:rsidR="00114B78" w:rsidRPr="2D04003B">
        <w:rPr>
          <w:rFonts w:eastAsia="DM Sans" w:cs="Arial"/>
        </w:rPr>
        <w:t xml:space="preserve">not aware of the </w:t>
      </w:r>
      <w:r w:rsidR="001F20C7" w:rsidRPr="2D04003B">
        <w:rPr>
          <w:rFonts w:eastAsia="DM Sans" w:cs="Arial"/>
        </w:rPr>
        <w:t>C</w:t>
      </w:r>
      <w:r w:rsidR="00114B78" w:rsidRPr="2D04003B">
        <w:rPr>
          <w:rFonts w:eastAsia="DM Sans" w:cs="Arial"/>
        </w:rPr>
        <w:t xml:space="preserve">harter and some </w:t>
      </w:r>
      <w:r w:rsidR="097F6E84" w:rsidRPr="2D04003B">
        <w:rPr>
          <w:rFonts w:eastAsia="DM Sans" w:cs="Arial"/>
        </w:rPr>
        <w:t xml:space="preserve">are </w:t>
      </w:r>
      <w:r w:rsidR="00114B78" w:rsidRPr="2D04003B">
        <w:rPr>
          <w:rFonts w:eastAsia="DM Sans" w:cs="Arial"/>
        </w:rPr>
        <w:t>not aware of the rights being discussed.</w:t>
      </w:r>
    </w:p>
    <w:p w14:paraId="14682070" w14:textId="77777777" w:rsidR="008007AD" w:rsidRPr="008007AD" w:rsidRDefault="008007AD" w:rsidP="008007AD">
      <w:pPr>
        <w:rPr>
          <w:rFonts w:eastAsia="DM Sans"/>
        </w:rPr>
      </w:pPr>
    </w:p>
    <w:p w14:paraId="6C4B2C61" w14:textId="77777777" w:rsidR="003671AB" w:rsidRDefault="003671AB" w:rsidP="003671AB">
      <w:pPr>
        <w:rPr>
          <w:b/>
          <w:bCs/>
        </w:rPr>
      </w:pPr>
      <w:r w:rsidRPr="00844B74">
        <w:rPr>
          <w:b/>
          <w:bCs/>
        </w:rPr>
        <w:t>Recommendations for Others:</w:t>
      </w:r>
    </w:p>
    <w:p w14:paraId="739B7724" w14:textId="25E66454" w:rsidR="000005AB" w:rsidRDefault="00114B78" w:rsidP="00621B32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DM Sans" w:cs="Arial"/>
          <w:szCs w:val="24"/>
        </w:rPr>
      </w:pPr>
      <w:r>
        <w:rPr>
          <w:rFonts w:eastAsia="DM Sans" w:cs="Arial"/>
          <w:szCs w:val="24"/>
        </w:rPr>
        <w:t xml:space="preserve">Look to include everyone at an </w:t>
      </w:r>
      <w:r w:rsidR="000005AB">
        <w:rPr>
          <w:rFonts w:eastAsia="DM Sans" w:cs="Arial"/>
          <w:szCs w:val="24"/>
        </w:rPr>
        <w:t>early</w:t>
      </w:r>
      <w:r w:rsidR="008D14FE">
        <w:rPr>
          <w:rFonts w:eastAsia="DM Sans" w:cs="Arial"/>
          <w:szCs w:val="24"/>
        </w:rPr>
        <w:t xml:space="preserve"> </w:t>
      </w:r>
      <w:r w:rsidR="000005AB">
        <w:rPr>
          <w:rFonts w:eastAsia="DM Sans" w:cs="Arial"/>
          <w:szCs w:val="24"/>
        </w:rPr>
        <w:t>stage</w:t>
      </w:r>
      <w:r w:rsidR="008D14FE">
        <w:rPr>
          <w:rFonts w:eastAsia="DM Sans" w:cs="Arial"/>
          <w:szCs w:val="24"/>
        </w:rPr>
        <w:t xml:space="preserve"> -</w:t>
      </w:r>
      <w:r>
        <w:rPr>
          <w:rFonts w:eastAsia="DM Sans" w:cs="Arial"/>
          <w:szCs w:val="24"/>
        </w:rPr>
        <w:t xml:space="preserve"> Rights Holders, Duty Bearers and the Organisation</w:t>
      </w:r>
      <w:r w:rsidR="000005AB">
        <w:rPr>
          <w:rFonts w:eastAsia="DM Sans" w:cs="Arial"/>
          <w:szCs w:val="24"/>
        </w:rPr>
        <w:t>.</w:t>
      </w:r>
    </w:p>
    <w:p w14:paraId="62368F0C" w14:textId="77777777" w:rsidR="000005AB" w:rsidRDefault="000005AB" w:rsidP="00621B32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DM Sans" w:cs="Arial"/>
          <w:szCs w:val="24"/>
        </w:rPr>
      </w:pPr>
      <w:r>
        <w:rPr>
          <w:rFonts w:eastAsia="DM Sans" w:cs="Arial"/>
          <w:szCs w:val="24"/>
        </w:rPr>
        <w:t>Start by identifying which rights are currently being met or partly met in your organisation.</w:t>
      </w:r>
    </w:p>
    <w:p w14:paraId="67F74849" w14:textId="4197C985" w:rsidR="003671AB" w:rsidRPr="00114B78" w:rsidRDefault="000005AB" w:rsidP="00621B32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DM Sans" w:cs="Arial"/>
          <w:szCs w:val="24"/>
        </w:rPr>
      </w:pPr>
      <w:r>
        <w:rPr>
          <w:rFonts w:eastAsia="DM Sans" w:cs="Arial"/>
          <w:szCs w:val="24"/>
        </w:rPr>
        <w:t>Protected time to learn about</w:t>
      </w:r>
      <w:r w:rsidR="001B3AD6">
        <w:rPr>
          <w:rFonts w:eastAsia="DM Sans" w:cs="Arial"/>
          <w:szCs w:val="24"/>
        </w:rPr>
        <w:t xml:space="preserve"> the</w:t>
      </w:r>
      <w:r w:rsidR="000C58AA">
        <w:rPr>
          <w:rFonts w:eastAsia="DM Sans" w:cs="Arial"/>
          <w:szCs w:val="24"/>
        </w:rPr>
        <w:t xml:space="preserve"> Charter of Rights</w:t>
      </w:r>
      <w:r w:rsidR="007F7DAA">
        <w:rPr>
          <w:rFonts w:eastAsia="DM Sans" w:cs="Arial"/>
          <w:szCs w:val="24"/>
        </w:rPr>
        <w:t>.</w:t>
      </w:r>
      <w:r w:rsidR="003671AB" w:rsidRPr="0066643F">
        <w:br/>
      </w:r>
    </w:p>
    <w:p w14:paraId="5DF66FB4" w14:textId="77777777" w:rsidR="00027C27" w:rsidRPr="009B7615" w:rsidRDefault="00027C27" w:rsidP="00B561C0"/>
    <w:sectPr w:rsidR="00027C27" w:rsidRPr="009B7615" w:rsidSect="00B561C0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CFC9D" w14:textId="77777777" w:rsidR="006A109C" w:rsidRDefault="006A109C" w:rsidP="00EA560F">
      <w:r>
        <w:separator/>
      </w:r>
    </w:p>
  </w:endnote>
  <w:endnote w:type="continuationSeparator" w:id="0">
    <w:p w14:paraId="373AC5E7" w14:textId="77777777" w:rsidR="006A109C" w:rsidRDefault="006A109C" w:rsidP="00EA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B3B3" w14:textId="760392FB" w:rsidR="008D53B8" w:rsidRDefault="008D53B8">
    <w:pPr>
      <w:pStyle w:val="Footer"/>
    </w:pPr>
    <w:r w:rsidRPr="001E0B98">
      <w:rPr>
        <w:i/>
        <w:iCs/>
        <w:noProof/>
        <w:lang w:val="en-US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3B6CC72C" wp14:editId="022A9B67">
              <wp:simplePos x="0" y="0"/>
              <wp:positionH relativeFrom="page">
                <wp:posOffset>9525</wp:posOffset>
              </wp:positionH>
              <wp:positionV relativeFrom="page">
                <wp:posOffset>10393045</wp:posOffset>
              </wp:positionV>
              <wp:extent cx="7559675" cy="279400"/>
              <wp:effectExtent l="0" t="0" r="3175" b="6350"/>
              <wp:wrapTopAndBottom/>
              <wp:docPr id="75763943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279400"/>
                        <a:chOff x="0" y="0"/>
                        <a:chExt cx="7560424" cy="279400"/>
                      </a:xfrm>
                    </wpg:grpSpPr>
                    <wps:wsp>
                      <wps:cNvPr id="1694400173" name="Graphic 2"/>
                      <wps:cNvSpPr/>
                      <wps:spPr>
                        <a:xfrm>
                          <a:off x="6105004" y="0"/>
                          <a:ext cx="145542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5420" h="279400">
                              <a:moveTo>
                                <a:pt x="1454988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454988" y="278993"/>
                              </a:lnTo>
                              <a:lnTo>
                                <a:pt x="1454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3F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7004079" name="Graphic 3"/>
                      <wps:cNvSpPr/>
                      <wps:spPr>
                        <a:xfrm>
                          <a:off x="4549800" y="0"/>
                          <a:ext cx="155575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279400">
                              <a:moveTo>
                                <a:pt x="1555203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555203" y="278993"/>
                              </a:lnTo>
                              <a:lnTo>
                                <a:pt x="1555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BE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542389" name="Graphic 4"/>
                      <wps:cNvSpPr/>
                      <wps:spPr>
                        <a:xfrm>
                          <a:off x="2994609" y="0"/>
                          <a:ext cx="155575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279400">
                              <a:moveTo>
                                <a:pt x="1555203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555203" y="278993"/>
                              </a:lnTo>
                              <a:lnTo>
                                <a:pt x="1555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C8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4058307" name="Graphic 5"/>
                      <wps:cNvSpPr/>
                      <wps:spPr>
                        <a:xfrm>
                          <a:off x="1439405" y="0"/>
                          <a:ext cx="155575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279400">
                              <a:moveTo>
                                <a:pt x="1555203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555203" y="278993"/>
                              </a:lnTo>
                              <a:lnTo>
                                <a:pt x="1555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4552387" name="Graphic 6"/>
                      <wps:cNvSpPr/>
                      <wps:spPr>
                        <a:xfrm>
                          <a:off x="0" y="0"/>
                          <a:ext cx="1439545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9545" h="279400">
                              <a:moveTo>
                                <a:pt x="1439405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439405" y="278993"/>
                              </a:lnTo>
                              <a:lnTo>
                                <a:pt x="1439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27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7A60F8" id="Group 5" o:spid="_x0000_s1026" style="position:absolute;margin-left:.75pt;margin-top:818.35pt;width:595.25pt;height:22pt;z-index:251658240;mso-wrap-distance-left:0;mso-wrap-distance-right:0;mso-position-horizontal-relative:page;mso-position-vertical-relative:page" coordsize="75604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">
              <v:shape id="Graphic 2" o:spid="_x0000_s1027" style="position:absolute;left:61050;width:14554;height:2794;visibility:visible;mso-wrap-style:square;v-text-anchor:top" coordsize="145542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" path="m1454988,l,,,278993r1454988,l1454988,xe" fillcolor="#ef3f6a" stroked="f">
                <v:path arrowok="t"/>
              </v:shape>
              <v:shape id="Graphic 3" o:spid="_x0000_s1028" style="position:absolute;left:45498;width:15557;height:2794;visibility:visible;mso-wrap-style:square;v-text-anchor:top" coordsize="155575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" path="m1555203,l,,,278993r1555203,l1555203,xe" fillcolor="#febe4d" stroked="f">
                <v:path arrowok="t"/>
              </v:shape>
              <v:shape id="Graphic 4" o:spid="_x0000_s1029" style="position:absolute;left:29946;width:15557;height:2794;visibility:visible;mso-wrap-style:square;v-text-anchor:top" coordsize="155575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" path="m1555203,l,,,278993r1555203,l1555203,xe" fillcolor="#74c8b1" stroked="f">
                <v:path arrowok="t"/>
              </v:shape>
              <v:shape id="Graphic 5" o:spid="_x0000_s1030" style="position:absolute;left:14394;width:15557;height:2794;visibility:visible;mso-wrap-style:square;v-text-anchor:top" coordsize="155575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" path="m1555203,l,,,278993r1555203,l1555203,xe" fillcolor="#00aeef" stroked="f">
                <v:path arrowok="t"/>
              </v:shape>
              <v:shape id="Graphic 6" o:spid="_x0000_s1031" style="position:absolute;width:14395;height:2794;visibility:visible;mso-wrap-style:square;v-text-anchor:top" coordsize="143954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" path="m1439405,l,,,278993r1439405,l1439405,xe" fillcolor="#7b277d" stroked="f">
                <v:path arrowok="t"/>
              </v:shape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AFC04" w14:textId="77777777" w:rsidR="006A109C" w:rsidRDefault="006A109C" w:rsidP="00EA560F">
      <w:r>
        <w:separator/>
      </w:r>
    </w:p>
  </w:footnote>
  <w:footnote w:type="continuationSeparator" w:id="0">
    <w:p w14:paraId="74278792" w14:textId="77777777" w:rsidR="006A109C" w:rsidRDefault="006A109C" w:rsidP="00EA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A053" w14:textId="43767BEE" w:rsidR="00EA560F" w:rsidRDefault="0027612A" w:rsidP="0027612A">
    <w:pPr>
      <w:pStyle w:val="Header"/>
      <w:tabs>
        <w:tab w:val="clear" w:pos="8306"/>
        <w:tab w:val="left" w:pos="7485"/>
      </w:tabs>
    </w:pPr>
    <w:r w:rsidRPr="001E0B98">
      <w:rPr>
        <w:i/>
        <w:iCs/>
        <w:noProof/>
        <w:lang w:val="en-US"/>
      </w:rPr>
      <w:drawing>
        <wp:anchor distT="0" distB="0" distL="114300" distR="114300" simplePos="0" relativeHeight="251658241" behindDoc="1" locked="0" layoutInCell="1" allowOverlap="1" wp14:anchorId="2CF538FC" wp14:editId="079F0E99">
          <wp:simplePos x="0" y="0"/>
          <wp:positionH relativeFrom="column">
            <wp:posOffset>3876675</wp:posOffset>
          </wp:positionH>
          <wp:positionV relativeFrom="paragraph">
            <wp:posOffset>-133350</wp:posOffset>
          </wp:positionV>
          <wp:extent cx="1809750" cy="536575"/>
          <wp:effectExtent l="0" t="0" r="0" b="0"/>
          <wp:wrapTight wrapText="bothSides">
            <wp:wrapPolygon edited="0">
              <wp:start x="15916" y="0"/>
              <wp:lineTo x="0" y="767"/>
              <wp:lineTo x="0" y="19938"/>
              <wp:lineTo x="18644" y="20705"/>
              <wp:lineTo x="20691" y="20705"/>
              <wp:lineTo x="21373" y="18405"/>
              <wp:lineTo x="21145" y="15337"/>
              <wp:lineTo x="19326" y="13037"/>
              <wp:lineTo x="21145" y="9202"/>
              <wp:lineTo x="21145" y="6135"/>
              <wp:lineTo x="17735" y="0"/>
              <wp:lineTo x="15916" y="0"/>
            </wp:wrapPolygon>
          </wp:wrapTight>
          <wp:docPr id="343522157" name="Picture 6" descr="A black background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black background with blue and green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9" t="9799" r="4785" b="7287"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60F">
      <w:t>CHARTER – EMERGING PRACTICE EXAMPLE/CASE STUDY</w:t>
    </w:r>
    <w:r>
      <w:tab/>
    </w:r>
  </w:p>
  <w:p w14:paraId="776A1654" w14:textId="5063ED1C" w:rsidR="00EA560F" w:rsidRDefault="00EA5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DB500D"/>
    <w:multiLevelType w:val="hybridMultilevel"/>
    <w:tmpl w:val="B56EB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45CE9"/>
    <w:multiLevelType w:val="hybridMultilevel"/>
    <w:tmpl w:val="4DD66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43597"/>
    <w:multiLevelType w:val="hybridMultilevel"/>
    <w:tmpl w:val="4B3E0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B6B97"/>
    <w:multiLevelType w:val="hybridMultilevel"/>
    <w:tmpl w:val="4F3AE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8410D"/>
    <w:multiLevelType w:val="hybridMultilevel"/>
    <w:tmpl w:val="B2DE9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074D7"/>
    <w:multiLevelType w:val="hybridMultilevel"/>
    <w:tmpl w:val="3692E14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62003B"/>
    <w:multiLevelType w:val="hybridMultilevel"/>
    <w:tmpl w:val="2E74A0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079F8"/>
    <w:multiLevelType w:val="hybridMultilevel"/>
    <w:tmpl w:val="D61A48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E0AD9"/>
    <w:multiLevelType w:val="multilevel"/>
    <w:tmpl w:val="973C58B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39792192"/>
    <w:multiLevelType w:val="multilevel"/>
    <w:tmpl w:val="1318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520F69"/>
    <w:multiLevelType w:val="hybridMultilevel"/>
    <w:tmpl w:val="A932966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467B4C"/>
    <w:multiLevelType w:val="hybridMultilevel"/>
    <w:tmpl w:val="773ED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C187E"/>
    <w:multiLevelType w:val="multilevel"/>
    <w:tmpl w:val="BDFAC5C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61096506"/>
    <w:multiLevelType w:val="multilevel"/>
    <w:tmpl w:val="BE44DB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422FBE"/>
    <w:multiLevelType w:val="hybridMultilevel"/>
    <w:tmpl w:val="AF9EB6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98740F0"/>
    <w:multiLevelType w:val="multilevel"/>
    <w:tmpl w:val="EEBE86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69A65A67"/>
    <w:multiLevelType w:val="hybridMultilevel"/>
    <w:tmpl w:val="C1905F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516F4C"/>
    <w:multiLevelType w:val="hybridMultilevel"/>
    <w:tmpl w:val="05469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03440"/>
    <w:multiLevelType w:val="hybridMultilevel"/>
    <w:tmpl w:val="9790E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C5ADD"/>
    <w:multiLevelType w:val="hybridMultilevel"/>
    <w:tmpl w:val="579431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DD53F7"/>
    <w:multiLevelType w:val="multilevel"/>
    <w:tmpl w:val="E0B621D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924026221">
    <w:abstractNumId w:val="16"/>
  </w:num>
  <w:num w:numId="2" w16cid:durableId="1609509636">
    <w:abstractNumId w:val="0"/>
  </w:num>
  <w:num w:numId="3" w16cid:durableId="1181509605">
    <w:abstractNumId w:val="0"/>
  </w:num>
  <w:num w:numId="4" w16cid:durableId="881747327">
    <w:abstractNumId w:val="0"/>
  </w:num>
  <w:num w:numId="5" w16cid:durableId="41291574">
    <w:abstractNumId w:val="16"/>
  </w:num>
  <w:num w:numId="6" w16cid:durableId="1514421113">
    <w:abstractNumId w:val="0"/>
  </w:num>
  <w:num w:numId="7" w16cid:durableId="1763378954">
    <w:abstractNumId w:val="10"/>
  </w:num>
  <w:num w:numId="8" w16cid:durableId="142045816">
    <w:abstractNumId w:val="14"/>
  </w:num>
  <w:num w:numId="9" w16cid:durableId="268246637">
    <w:abstractNumId w:val="1"/>
  </w:num>
  <w:num w:numId="10" w16cid:durableId="17046405">
    <w:abstractNumId w:val="16"/>
  </w:num>
  <w:num w:numId="11" w16cid:durableId="1228227917">
    <w:abstractNumId w:val="8"/>
  </w:num>
  <w:num w:numId="12" w16cid:durableId="1314217288">
    <w:abstractNumId w:val="15"/>
  </w:num>
  <w:num w:numId="13" w16cid:durableId="2096433200">
    <w:abstractNumId w:val="11"/>
  </w:num>
  <w:num w:numId="14" w16cid:durableId="700979700">
    <w:abstractNumId w:val="6"/>
  </w:num>
  <w:num w:numId="15" w16cid:durableId="1320574681">
    <w:abstractNumId w:val="3"/>
  </w:num>
  <w:num w:numId="16" w16cid:durableId="2098478577">
    <w:abstractNumId w:val="5"/>
  </w:num>
  <w:num w:numId="17" w16cid:durableId="1005016029">
    <w:abstractNumId w:val="4"/>
  </w:num>
  <w:num w:numId="18" w16cid:durableId="2043439807">
    <w:abstractNumId w:val="2"/>
  </w:num>
  <w:num w:numId="19" w16cid:durableId="384718462">
    <w:abstractNumId w:val="20"/>
  </w:num>
  <w:num w:numId="20" w16cid:durableId="755709982">
    <w:abstractNumId w:val="13"/>
  </w:num>
  <w:num w:numId="21" w16cid:durableId="1849443275">
    <w:abstractNumId w:val="17"/>
  </w:num>
  <w:num w:numId="22" w16cid:durableId="444425753">
    <w:abstractNumId w:val="9"/>
  </w:num>
  <w:num w:numId="23" w16cid:durableId="1921796117">
    <w:abstractNumId w:val="22"/>
  </w:num>
  <w:num w:numId="24" w16cid:durableId="790636538">
    <w:abstractNumId w:val="19"/>
  </w:num>
  <w:num w:numId="25" w16cid:durableId="507990437">
    <w:abstractNumId w:val="18"/>
  </w:num>
  <w:num w:numId="26" w16cid:durableId="1865972423">
    <w:abstractNumId w:val="21"/>
  </w:num>
  <w:num w:numId="27" w16cid:durableId="984286216">
    <w:abstractNumId w:val="12"/>
  </w:num>
  <w:num w:numId="28" w16cid:durableId="1078284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AB"/>
    <w:rsid w:val="000005AB"/>
    <w:rsid w:val="00003939"/>
    <w:rsid w:val="00016682"/>
    <w:rsid w:val="00016E88"/>
    <w:rsid w:val="0001720C"/>
    <w:rsid w:val="00027C27"/>
    <w:rsid w:val="00043E25"/>
    <w:rsid w:val="00044DFE"/>
    <w:rsid w:val="00064713"/>
    <w:rsid w:val="00086112"/>
    <w:rsid w:val="00096C4A"/>
    <w:rsid w:val="000B05A4"/>
    <w:rsid w:val="000B7843"/>
    <w:rsid w:val="000C0CF4"/>
    <w:rsid w:val="000C58AA"/>
    <w:rsid w:val="000D657B"/>
    <w:rsid w:val="000E012D"/>
    <w:rsid w:val="000F15CA"/>
    <w:rsid w:val="000F6B00"/>
    <w:rsid w:val="0010253B"/>
    <w:rsid w:val="00105791"/>
    <w:rsid w:val="00106532"/>
    <w:rsid w:val="00114B78"/>
    <w:rsid w:val="00120D75"/>
    <w:rsid w:val="001465E1"/>
    <w:rsid w:val="001770E7"/>
    <w:rsid w:val="00190BE2"/>
    <w:rsid w:val="00196CDD"/>
    <w:rsid w:val="001A2B78"/>
    <w:rsid w:val="001A3A52"/>
    <w:rsid w:val="001B3AD6"/>
    <w:rsid w:val="001F20C7"/>
    <w:rsid w:val="001F64F5"/>
    <w:rsid w:val="00200DC1"/>
    <w:rsid w:val="0020738F"/>
    <w:rsid w:val="0021226A"/>
    <w:rsid w:val="0022148A"/>
    <w:rsid w:val="00227AFE"/>
    <w:rsid w:val="002631FD"/>
    <w:rsid w:val="00266B27"/>
    <w:rsid w:val="0027612A"/>
    <w:rsid w:val="00281579"/>
    <w:rsid w:val="00293966"/>
    <w:rsid w:val="002A7B08"/>
    <w:rsid w:val="002B2AC8"/>
    <w:rsid w:val="002B5FED"/>
    <w:rsid w:val="002D1487"/>
    <w:rsid w:val="002D4762"/>
    <w:rsid w:val="002F6AE6"/>
    <w:rsid w:val="00300AC1"/>
    <w:rsid w:val="00306873"/>
    <w:rsid w:val="00306C61"/>
    <w:rsid w:val="003071A0"/>
    <w:rsid w:val="00336354"/>
    <w:rsid w:val="00341824"/>
    <w:rsid w:val="003652D6"/>
    <w:rsid w:val="003671AB"/>
    <w:rsid w:val="00374D4E"/>
    <w:rsid w:val="003753E8"/>
    <w:rsid w:val="0037582B"/>
    <w:rsid w:val="0038203B"/>
    <w:rsid w:val="00383669"/>
    <w:rsid w:val="003961DC"/>
    <w:rsid w:val="003A633B"/>
    <w:rsid w:val="003C22DB"/>
    <w:rsid w:val="003C54AC"/>
    <w:rsid w:val="003D60B5"/>
    <w:rsid w:val="003F42FB"/>
    <w:rsid w:val="003F78DC"/>
    <w:rsid w:val="0040352A"/>
    <w:rsid w:val="00412F8B"/>
    <w:rsid w:val="00413656"/>
    <w:rsid w:val="00415F5E"/>
    <w:rsid w:val="00417B59"/>
    <w:rsid w:val="00426362"/>
    <w:rsid w:val="0043116B"/>
    <w:rsid w:val="00440AAC"/>
    <w:rsid w:val="004428C9"/>
    <w:rsid w:val="00446795"/>
    <w:rsid w:val="004560EB"/>
    <w:rsid w:val="00462310"/>
    <w:rsid w:val="00463864"/>
    <w:rsid w:val="004644C3"/>
    <w:rsid w:val="00474F3D"/>
    <w:rsid w:val="00480515"/>
    <w:rsid w:val="00480913"/>
    <w:rsid w:val="00487A65"/>
    <w:rsid w:val="004A14FA"/>
    <w:rsid w:val="004A191F"/>
    <w:rsid w:val="004C35D6"/>
    <w:rsid w:val="004E0D13"/>
    <w:rsid w:val="004F2214"/>
    <w:rsid w:val="00510FD8"/>
    <w:rsid w:val="0052244A"/>
    <w:rsid w:val="005262B3"/>
    <w:rsid w:val="005432E7"/>
    <w:rsid w:val="0055661D"/>
    <w:rsid w:val="00564903"/>
    <w:rsid w:val="005718E2"/>
    <w:rsid w:val="00571931"/>
    <w:rsid w:val="005864C8"/>
    <w:rsid w:val="00595D53"/>
    <w:rsid w:val="005A2957"/>
    <w:rsid w:val="005A649B"/>
    <w:rsid w:val="005A7A88"/>
    <w:rsid w:val="005B6428"/>
    <w:rsid w:val="005D786E"/>
    <w:rsid w:val="005E163C"/>
    <w:rsid w:val="005E28B6"/>
    <w:rsid w:val="005E4685"/>
    <w:rsid w:val="00607423"/>
    <w:rsid w:val="00612F37"/>
    <w:rsid w:val="00621B32"/>
    <w:rsid w:val="0063533F"/>
    <w:rsid w:val="0064022E"/>
    <w:rsid w:val="006525EE"/>
    <w:rsid w:val="0065421C"/>
    <w:rsid w:val="0065709F"/>
    <w:rsid w:val="00657E98"/>
    <w:rsid w:val="00662AC5"/>
    <w:rsid w:val="0066643F"/>
    <w:rsid w:val="00666735"/>
    <w:rsid w:val="00681D4E"/>
    <w:rsid w:val="0068742A"/>
    <w:rsid w:val="00693B74"/>
    <w:rsid w:val="006A109C"/>
    <w:rsid w:val="006A5ECB"/>
    <w:rsid w:val="006C3E90"/>
    <w:rsid w:val="006D0865"/>
    <w:rsid w:val="00700096"/>
    <w:rsid w:val="007177FC"/>
    <w:rsid w:val="007529E4"/>
    <w:rsid w:val="007535B9"/>
    <w:rsid w:val="00754C3C"/>
    <w:rsid w:val="00762850"/>
    <w:rsid w:val="007C19A7"/>
    <w:rsid w:val="007C6E85"/>
    <w:rsid w:val="007E438B"/>
    <w:rsid w:val="007F0033"/>
    <w:rsid w:val="007F339B"/>
    <w:rsid w:val="007F7DAA"/>
    <w:rsid w:val="008007AD"/>
    <w:rsid w:val="00801815"/>
    <w:rsid w:val="00814721"/>
    <w:rsid w:val="008149D1"/>
    <w:rsid w:val="008203E5"/>
    <w:rsid w:val="00826A29"/>
    <w:rsid w:val="008332F0"/>
    <w:rsid w:val="00834697"/>
    <w:rsid w:val="008368FE"/>
    <w:rsid w:val="00837C5D"/>
    <w:rsid w:val="00857548"/>
    <w:rsid w:val="00874810"/>
    <w:rsid w:val="00881A8D"/>
    <w:rsid w:val="008D14FE"/>
    <w:rsid w:val="008D4DA8"/>
    <w:rsid w:val="008D53B8"/>
    <w:rsid w:val="008E3E68"/>
    <w:rsid w:val="008E6889"/>
    <w:rsid w:val="008F15D6"/>
    <w:rsid w:val="008F2484"/>
    <w:rsid w:val="008F5040"/>
    <w:rsid w:val="008F6A7C"/>
    <w:rsid w:val="009044DA"/>
    <w:rsid w:val="00933807"/>
    <w:rsid w:val="00946B6A"/>
    <w:rsid w:val="009471FE"/>
    <w:rsid w:val="00960640"/>
    <w:rsid w:val="00962F43"/>
    <w:rsid w:val="009658A4"/>
    <w:rsid w:val="00991C2C"/>
    <w:rsid w:val="009957EE"/>
    <w:rsid w:val="009A5D4A"/>
    <w:rsid w:val="009B231F"/>
    <w:rsid w:val="009B7615"/>
    <w:rsid w:val="009C652B"/>
    <w:rsid w:val="009E75F9"/>
    <w:rsid w:val="00A169D3"/>
    <w:rsid w:val="00A32D55"/>
    <w:rsid w:val="00A34E69"/>
    <w:rsid w:val="00A35D51"/>
    <w:rsid w:val="00A96E4C"/>
    <w:rsid w:val="00AA4031"/>
    <w:rsid w:val="00AB1B73"/>
    <w:rsid w:val="00AB3E08"/>
    <w:rsid w:val="00AE5B38"/>
    <w:rsid w:val="00AE5C23"/>
    <w:rsid w:val="00B02825"/>
    <w:rsid w:val="00B10F75"/>
    <w:rsid w:val="00B21406"/>
    <w:rsid w:val="00B301B4"/>
    <w:rsid w:val="00B3357C"/>
    <w:rsid w:val="00B51BDC"/>
    <w:rsid w:val="00B561C0"/>
    <w:rsid w:val="00B773CE"/>
    <w:rsid w:val="00B86CC2"/>
    <w:rsid w:val="00B875CD"/>
    <w:rsid w:val="00B914FB"/>
    <w:rsid w:val="00BA2FDC"/>
    <w:rsid w:val="00BB62B4"/>
    <w:rsid w:val="00BC6190"/>
    <w:rsid w:val="00C0215E"/>
    <w:rsid w:val="00C0677E"/>
    <w:rsid w:val="00C217E6"/>
    <w:rsid w:val="00C23D9F"/>
    <w:rsid w:val="00C619EE"/>
    <w:rsid w:val="00C650FE"/>
    <w:rsid w:val="00C91823"/>
    <w:rsid w:val="00C93BA8"/>
    <w:rsid w:val="00CA29CD"/>
    <w:rsid w:val="00CB579A"/>
    <w:rsid w:val="00CD25D5"/>
    <w:rsid w:val="00CE5BA3"/>
    <w:rsid w:val="00CF7824"/>
    <w:rsid w:val="00D000E4"/>
    <w:rsid w:val="00D008AB"/>
    <w:rsid w:val="00D20182"/>
    <w:rsid w:val="00D26DCA"/>
    <w:rsid w:val="00D34F7A"/>
    <w:rsid w:val="00D47D48"/>
    <w:rsid w:val="00D52D9D"/>
    <w:rsid w:val="00D6626B"/>
    <w:rsid w:val="00D735C0"/>
    <w:rsid w:val="00D84E68"/>
    <w:rsid w:val="00D914B7"/>
    <w:rsid w:val="00DB4E30"/>
    <w:rsid w:val="00DD1E4B"/>
    <w:rsid w:val="00DD57C3"/>
    <w:rsid w:val="00DD784B"/>
    <w:rsid w:val="00DE5693"/>
    <w:rsid w:val="00DF4144"/>
    <w:rsid w:val="00E07F87"/>
    <w:rsid w:val="00E26984"/>
    <w:rsid w:val="00E510E6"/>
    <w:rsid w:val="00E540C3"/>
    <w:rsid w:val="00E55301"/>
    <w:rsid w:val="00E624EF"/>
    <w:rsid w:val="00E67C13"/>
    <w:rsid w:val="00E74FE5"/>
    <w:rsid w:val="00E8423C"/>
    <w:rsid w:val="00EA2026"/>
    <w:rsid w:val="00EA5046"/>
    <w:rsid w:val="00EA560F"/>
    <w:rsid w:val="00EB0585"/>
    <w:rsid w:val="00EC19B0"/>
    <w:rsid w:val="00EF10DD"/>
    <w:rsid w:val="00EF1ED6"/>
    <w:rsid w:val="00F0070A"/>
    <w:rsid w:val="00F0200F"/>
    <w:rsid w:val="00F02324"/>
    <w:rsid w:val="00F1078A"/>
    <w:rsid w:val="00F20C51"/>
    <w:rsid w:val="00F2752B"/>
    <w:rsid w:val="00F27818"/>
    <w:rsid w:val="00F34327"/>
    <w:rsid w:val="00F40526"/>
    <w:rsid w:val="00F422A3"/>
    <w:rsid w:val="00F55702"/>
    <w:rsid w:val="00F567B0"/>
    <w:rsid w:val="00F62354"/>
    <w:rsid w:val="00F670E1"/>
    <w:rsid w:val="00F72115"/>
    <w:rsid w:val="00F76859"/>
    <w:rsid w:val="00F80545"/>
    <w:rsid w:val="00FA2696"/>
    <w:rsid w:val="00FA3DFE"/>
    <w:rsid w:val="00FA4BC1"/>
    <w:rsid w:val="00FB5B39"/>
    <w:rsid w:val="00FC0C6F"/>
    <w:rsid w:val="00FC2D99"/>
    <w:rsid w:val="00FD3511"/>
    <w:rsid w:val="00FD3E0D"/>
    <w:rsid w:val="00FE1045"/>
    <w:rsid w:val="00FE785E"/>
    <w:rsid w:val="00FF1B0F"/>
    <w:rsid w:val="00FF630F"/>
    <w:rsid w:val="097F6E84"/>
    <w:rsid w:val="0DF3D30D"/>
    <w:rsid w:val="1E7417AF"/>
    <w:rsid w:val="29472ACD"/>
    <w:rsid w:val="2D04003B"/>
    <w:rsid w:val="3630B4E9"/>
    <w:rsid w:val="3AC2D740"/>
    <w:rsid w:val="59192D8E"/>
    <w:rsid w:val="7710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9CB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1AB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3671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1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1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1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1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1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1"/>
      </w:numPr>
      <w:tabs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1AB"/>
    <w:rPr>
      <w:rFonts w:eastAsiaTheme="majorEastAsia" w:cstheme="majorBidi"/>
      <w:i/>
      <w:iCs/>
      <w:color w:val="2F5496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1AB"/>
    <w:rPr>
      <w:rFonts w:eastAsiaTheme="majorEastAsia" w:cstheme="majorBidi"/>
      <w:color w:val="2F5496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1AB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1AB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1AB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1AB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671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1A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1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1A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671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1AB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67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1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1AB"/>
    <w:rPr>
      <w:rFonts w:ascii="Arial" w:hAnsi="Arial" w:cs="Times New Roman"/>
      <w:i/>
      <w:iCs/>
      <w:color w:val="2F5496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671A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71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1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465E1"/>
    <w:pPr>
      <w:spacing w:before="100" w:beforeAutospacing="1" w:after="100" w:afterAutospacing="1"/>
    </w:pPr>
    <w:rPr>
      <w:rFonts w:ascii="Times New Roman" w:hAnsi="Times New Roman"/>
      <w:kern w:val="0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1A3A52"/>
    <w:rPr>
      <w:rFonts w:ascii="Arial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2F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2F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2FDC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F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FDC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2461</Characters>
  <Application>Microsoft Office Word</Application>
  <DocSecurity>0</DocSecurity>
  <Lines>64</Lines>
  <Paragraphs>35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2026-02-26T12:54:00Z</dcterms:created>
  <dcterms:modified xsi:type="dcterms:W3CDTF">2026-02-26T12:55:00Z</dcterms:modified>
</cp:coreProperties>
</file>