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D675" w14:textId="14D2D545" w:rsidR="003671AB" w:rsidRDefault="003671AB" w:rsidP="003671AB">
      <w:r w:rsidRPr="00844B74">
        <w:rPr>
          <w:b/>
          <w:bCs/>
        </w:rPr>
        <w:t>Organisation:</w:t>
      </w:r>
      <w:r w:rsidRPr="00844B74">
        <w:br/>
      </w:r>
      <w:r w:rsidR="00D914B7">
        <w:t>With You</w:t>
      </w:r>
    </w:p>
    <w:p w14:paraId="2AE91BEC" w14:textId="77777777" w:rsidR="003671AB" w:rsidRPr="00844B74" w:rsidRDefault="003671AB" w:rsidP="003671AB"/>
    <w:p w14:paraId="4BE10945" w14:textId="77777777" w:rsidR="003671AB" w:rsidRPr="00844B74" w:rsidRDefault="003671AB" w:rsidP="003671AB">
      <w:r w:rsidRPr="00844B74">
        <w:rPr>
          <w:b/>
          <w:bCs/>
        </w:rPr>
        <w:t>Key Rights Applied:</w:t>
      </w:r>
    </w:p>
    <w:p w14:paraId="6E2433C7" w14:textId="630DE6D3" w:rsidR="000F6B00" w:rsidRDefault="00D735C0" w:rsidP="003671AB">
      <w:pPr>
        <w:rPr>
          <w:bCs/>
        </w:rPr>
      </w:pPr>
      <w:r w:rsidRPr="00D735C0">
        <w:rPr>
          <w:bCs/>
        </w:rPr>
        <w:t>Right to the highest attainable standard of physical and mental health</w:t>
      </w:r>
    </w:p>
    <w:p w14:paraId="44F60990" w14:textId="77777777" w:rsidR="00D735C0" w:rsidRDefault="00D735C0" w:rsidP="003671AB">
      <w:pPr>
        <w:rPr>
          <w:b/>
          <w:bCs/>
        </w:rPr>
      </w:pPr>
    </w:p>
    <w:p w14:paraId="56CE67BA" w14:textId="79DA40D4" w:rsidR="003671AB" w:rsidRDefault="003671AB" w:rsidP="003671AB">
      <w:pPr>
        <w:rPr>
          <w:b/>
          <w:bCs/>
        </w:rPr>
      </w:pPr>
      <w:r w:rsidRPr="00844B74">
        <w:rPr>
          <w:b/>
          <w:bCs/>
        </w:rPr>
        <w:t>Background &amp; Context:</w:t>
      </w:r>
    </w:p>
    <w:p w14:paraId="487267B7" w14:textId="6A9907D9" w:rsidR="00E74FE5" w:rsidRPr="00055522" w:rsidRDefault="00E74FE5" w:rsidP="00A35D5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DM Sans" w:cs="Arial"/>
          <w:szCs w:val="24"/>
        </w:rPr>
      </w:pPr>
      <w:proofErr w:type="spellStart"/>
      <w:r w:rsidRPr="00055522">
        <w:rPr>
          <w:rFonts w:eastAsia="DM Sans" w:cs="Arial"/>
          <w:szCs w:val="24"/>
        </w:rPr>
        <w:t>W</w:t>
      </w:r>
      <w:r w:rsidR="00621B32">
        <w:rPr>
          <w:rFonts w:eastAsia="DM Sans" w:cs="Arial"/>
          <w:szCs w:val="24"/>
        </w:rPr>
        <w:t>ithYou</w:t>
      </w:r>
      <w:proofErr w:type="spellEnd"/>
      <w:r w:rsidRPr="00055522">
        <w:rPr>
          <w:rFonts w:eastAsia="DM Sans" w:cs="Arial"/>
          <w:szCs w:val="24"/>
        </w:rPr>
        <w:t xml:space="preserve"> were keen to ensure that feedback and complaints process</w:t>
      </w:r>
      <w:r w:rsidR="005A7A88">
        <w:rPr>
          <w:rFonts w:eastAsia="DM Sans" w:cs="Arial"/>
          <w:szCs w:val="24"/>
        </w:rPr>
        <w:t>es</w:t>
      </w:r>
      <w:r w:rsidRPr="00055522">
        <w:rPr>
          <w:rFonts w:eastAsia="DM Sans" w:cs="Arial"/>
          <w:szCs w:val="24"/>
        </w:rPr>
        <w:t xml:space="preserve"> w</w:t>
      </w:r>
      <w:r w:rsidR="005A7A88">
        <w:rPr>
          <w:rFonts w:eastAsia="DM Sans" w:cs="Arial"/>
          <w:szCs w:val="24"/>
        </w:rPr>
        <w:t>ere</w:t>
      </w:r>
      <w:r w:rsidRPr="00055522">
        <w:rPr>
          <w:rFonts w:eastAsia="DM Sans" w:cs="Arial"/>
          <w:szCs w:val="24"/>
        </w:rPr>
        <w:t xml:space="preserve"> easy to follow and proactive</w:t>
      </w:r>
      <w:r w:rsidR="00AA4031">
        <w:rPr>
          <w:rFonts w:eastAsia="DM Sans" w:cs="Arial"/>
          <w:szCs w:val="24"/>
        </w:rPr>
        <w:t xml:space="preserve"> and that </w:t>
      </w:r>
      <w:r w:rsidRPr="00055522">
        <w:rPr>
          <w:rFonts w:eastAsia="DM Sans" w:cs="Arial"/>
          <w:szCs w:val="24"/>
        </w:rPr>
        <w:t>the feedback receive</w:t>
      </w:r>
      <w:r w:rsidR="00AA4031">
        <w:rPr>
          <w:rFonts w:eastAsia="DM Sans" w:cs="Arial"/>
          <w:szCs w:val="24"/>
        </w:rPr>
        <w:t>d would be used</w:t>
      </w:r>
      <w:r w:rsidRPr="00055522">
        <w:rPr>
          <w:rFonts w:eastAsia="DM Sans" w:cs="Arial"/>
          <w:szCs w:val="24"/>
        </w:rPr>
        <w:t xml:space="preserve"> to improve services or ensure that what </w:t>
      </w:r>
      <w:r w:rsidR="00CE5BA3">
        <w:rPr>
          <w:rFonts w:eastAsia="DM Sans" w:cs="Arial"/>
          <w:szCs w:val="24"/>
        </w:rPr>
        <w:t>is being</w:t>
      </w:r>
      <w:r w:rsidRPr="00055522">
        <w:rPr>
          <w:rFonts w:eastAsia="DM Sans" w:cs="Arial"/>
          <w:szCs w:val="24"/>
        </w:rPr>
        <w:t xml:space="preserve"> do</w:t>
      </w:r>
      <w:r w:rsidR="00CE5BA3">
        <w:rPr>
          <w:rFonts w:eastAsia="DM Sans" w:cs="Arial"/>
          <w:szCs w:val="24"/>
        </w:rPr>
        <w:t>ne</w:t>
      </w:r>
      <w:r w:rsidRPr="00055522">
        <w:rPr>
          <w:rFonts w:eastAsia="DM Sans" w:cs="Arial"/>
          <w:szCs w:val="24"/>
        </w:rPr>
        <w:t xml:space="preserve"> well is shared as good practice both internally and externally. </w:t>
      </w:r>
      <w:r w:rsidR="00CE5BA3">
        <w:rPr>
          <w:rFonts w:eastAsia="DM Sans" w:cs="Arial"/>
          <w:szCs w:val="24"/>
        </w:rPr>
        <w:t>The</w:t>
      </w:r>
      <w:r w:rsidRPr="00055522">
        <w:rPr>
          <w:rFonts w:eastAsia="DM Sans" w:cs="Arial"/>
          <w:szCs w:val="24"/>
        </w:rPr>
        <w:t xml:space="preserve"> approach to gathering feedback from clients </w:t>
      </w:r>
      <w:r w:rsidR="00CE5BA3">
        <w:rPr>
          <w:rFonts w:eastAsia="DM Sans" w:cs="Arial"/>
          <w:szCs w:val="24"/>
        </w:rPr>
        <w:t>had been</w:t>
      </w:r>
      <w:r w:rsidRPr="00055522">
        <w:rPr>
          <w:rFonts w:eastAsia="DM Sans" w:cs="Arial"/>
          <w:szCs w:val="24"/>
        </w:rPr>
        <w:t xml:space="preserve"> inconsistent across services</w:t>
      </w:r>
      <w:r w:rsidR="00CE5BA3">
        <w:rPr>
          <w:rFonts w:eastAsia="DM Sans" w:cs="Arial"/>
          <w:szCs w:val="24"/>
        </w:rPr>
        <w:t>.</w:t>
      </w:r>
      <w:r w:rsidR="00B914FB">
        <w:rPr>
          <w:rFonts w:eastAsia="DM Sans" w:cs="Arial"/>
          <w:szCs w:val="24"/>
        </w:rPr>
        <w:t xml:space="preserve"> </w:t>
      </w:r>
      <w:r w:rsidR="00FC0C6F">
        <w:rPr>
          <w:rFonts w:eastAsia="DM Sans" w:cs="Arial"/>
          <w:szCs w:val="24"/>
        </w:rPr>
        <w:t>The aim was</w:t>
      </w:r>
      <w:r w:rsidRPr="00055522">
        <w:rPr>
          <w:rFonts w:eastAsia="DM Sans" w:cs="Arial"/>
          <w:szCs w:val="24"/>
        </w:rPr>
        <w:t xml:space="preserve"> </w:t>
      </w:r>
      <w:r w:rsidR="00E8423C" w:rsidRPr="00055522">
        <w:rPr>
          <w:rFonts w:eastAsia="DM Sans" w:cs="Arial"/>
          <w:szCs w:val="24"/>
        </w:rPr>
        <w:t xml:space="preserve">also </w:t>
      </w:r>
      <w:r w:rsidRPr="00055522">
        <w:rPr>
          <w:rFonts w:eastAsia="DM Sans" w:cs="Arial"/>
          <w:szCs w:val="24"/>
        </w:rPr>
        <w:t>to ensure that people who had left services in an unplanned way (no contact at closure, dropped out) had a way of feeding back, should they wish to</w:t>
      </w:r>
      <w:r w:rsidR="00FC0C6F">
        <w:rPr>
          <w:rFonts w:eastAsia="DM Sans" w:cs="Arial"/>
          <w:szCs w:val="24"/>
        </w:rPr>
        <w:t>.</w:t>
      </w:r>
    </w:p>
    <w:p w14:paraId="731744D3" w14:textId="77777777" w:rsidR="002F6AE6" w:rsidRDefault="002F6AE6" w:rsidP="00A35D5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DM Sans" w:cs="Arial"/>
          <w:szCs w:val="24"/>
        </w:rPr>
      </w:pPr>
    </w:p>
    <w:p w14:paraId="5980AAB2" w14:textId="09927158" w:rsidR="00E74FE5" w:rsidRPr="00055522" w:rsidRDefault="00762850" w:rsidP="00A35D5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DM Sans" w:cs="Arial"/>
          <w:szCs w:val="24"/>
        </w:rPr>
      </w:pPr>
      <w:r>
        <w:rPr>
          <w:rFonts w:eastAsia="DM Sans" w:cs="Arial"/>
          <w:szCs w:val="24"/>
        </w:rPr>
        <w:t>T</w:t>
      </w:r>
      <w:r w:rsidR="00E74FE5" w:rsidRPr="00055522">
        <w:rPr>
          <w:rFonts w:eastAsia="DM Sans" w:cs="Arial"/>
          <w:szCs w:val="24"/>
        </w:rPr>
        <w:t>he National Care Standards and SSSC codes of practice for social care workers</w:t>
      </w:r>
      <w:r>
        <w:rPr>
          <w:rFonts w:eastAsia="DM Sans" w:cs="Arial"/>
          <w:szCs w:val="24"/>
        </w:rPr>
        <w:t xml:space="preserve"> </w:t>
      </w:r>
      <w:r w:rsidRPr="00055522">
        <w:rPr>
          <w:rFonts w:eastAsia="DM Sans" w:cs="Arial"/>
          <w:szCs w:val="24"/>
        </w:rPr>
        <w:t>(</w:t>
      </w:r>
      <w:r>
        <w:rPr>
          <w:rFonts w:eastAsia="DM Sans" w:cs="Arial"/>
          <w:szCs w:val="24"/>
        </w:rPr>
        <w:t>which</w:t>
      </w:r>
      <w:r w:rsidRPr="00055522">
        <w:rPr>
          <w:rFonts w:eastAsia="DM Sans" w:cs="Arial"/>
          <w:szCs w:val="24"/>
        </w:rPr>
        <w:t xml:space="preserve"> are rights based) </w:t>
      </w:r>
      <w:r>
        <w:rPr>
          <w:rFonts w:eastAsia="DM Sans" w:cs="Arial"/>
          <w:szCs w:val="24"/>
        </w:rPr>
        <w:t>were used</w:t>
      </w:r>
      <w:r w:rsidR="00E74FE5" w:rsidRPr="00055522">
        <w:rPr>
          <w:rFonts w:eastAsia="DM Sans" w:cs="Arial"/>
          <w:szCs w:val="24"/>
        </w:rPr>
        <w:t xml:space="preserve"> to form </w:t>
      </w:r>
      <w:r>
        <w:rPr>
          <w:rFonts w:eastAsia="DM Sans" w:cs="Arial"/>
          <w:szCs w:val="24"/>
        </w:rPr>
        <w:t>the</w:t>
      </w:r>
      <w:r w:rsidR="00E74FE5" w:rsidRPr="00055522">
        <w:rPr>
          <w:rFonts w:eastAsia="DM Sans" w:cs="Arial"/>
          <w:szCs w:val="24"/>
        </w:rPr>
        <w:t xml:space="preserve"> questions </w:t>
      </w:r>
      <w:r w:rsidR="00474F3D">
        <w:rPr>
          <w:rFonts w:eastAsia="DM Sans" w:cs="Arial"/>
          <w:szCs w:val="24"/>
        </w:rPr>
        <w:t>in collaboration</w:t>
      </w:r>
      <w:r w:rsidR="007529E4">
        <w:rPr>
          <w:rFonts w:eastAsia="DM Sans" w:cs="Arial"/>
          <w:szCs w:val="24"/>
        </w:rPr>
        <w:t xml:space="preserve"> with</w:t>
      </w:r>
      <w:r w:rsidR="00E74FE5" w:rsidRPr="00055522">
        <w:rPr>
          <w:rFonts w:eastAsia="DM Sans" w:cs="Arial"/>
          <w:szCs w:val="24"/>
        </w:rPr>
        <w:t xml:space="preserve"> </w:t>
      </w:r>
      <w:r w:rsidR="007529E4">
        <w:rPr>
          <w:rFonts w:eastAsia="DM Sans" w:cs="Arial"/>
          <w:szCs w:val="24"/>
        </w:rPr>
        <w:t>a</w:t>
      </w:r>
      <w:r w:rsidR="00E74FE5" w:rsidRPr="00055522">
        <w:rPr>
          <w:rFonts w:eastAsia="DM Sans" w:cs="Arial"/>
          <w:szCs w:val="24"/>
        </w:rPr>
        <w:t xml:space="preserve"> co-production panel, who </w:t>
      </w:r>
      <w:r w:rsidR="007529E4">
        <w:rPr>
          <w:rFonts w:eastAsia="DM Sans" w:cs="Arial"/>
          <w:szCs w:val="24"/>
        </w:rPr>
        <w:t>were</w:t>
      </w:r>
      <w:r w:rsidR="00E74FE5" w:rsidRPr="00055522">
        <w:rPr>
          <w:rFonts w:eastAsia="DM Sans" w:cs="Arial"/>
          <w:szCs w:val="24"/>
        </w:rPr>
        <w:t xml:space="preserve"> all active clients. </w:t>
      </w:r>
      <w:r w:rsidR="002F6AE6">
        <w:rPr>
          <w:rFonts w:eastAsia="DM Sans" w:cs="Arial"/>
          <w:szCs w:val="24"/>
        </w:rPr>
        <w:t>A</w:t>
      </w:r>
      <w:r w:rsidR="00E74FE5" w:rsidRPr="00055522">
        <w:rPr>
          <w:rFonts w:eastAsia="DM Sans" w:cs="Arial"/>
          <w:szCs w:val="24"/>
        </w:rPr>
        <w:t xml:space="preserve"> free text box </w:t>
      </w:r>
      <w:r w:rsidR="002F6AE6">
        <w:rPr>
          <w:rFonts w:eastAsia="DM Sans" w:cs="Arial"/>
          <w:szCs w:val="24"/>
        </w:rPr>
        <w:t>to</w:t>
      </w:r>
      <w:r w:rsidR="00E74FE5" w:rsidRPr="00055522">
        <w:rPr>
          <w:rFonts w:eastAsia="DM Sans" w:cs="Arial"/>
          <w:szCs w:val="24"/>
        </w:rPr>
        <w:t xml:space="preserve"> capture any other information</w:t>
      </w:r>
      <w:r w:rsidR="002F6AE6">
        <w:rPr>
          <w:rFonts w:eastAsia="DM Sans" w:cs="Arial"/>
          <w:szCs w:val="24"/>
        </w:rPr>
        <w:t xml:space="preserve"> was also </w:t>
      </w:r>
      <w:r w:rsidR="009044DA">
        <w:rPr>
          <w:rFonts w:eastAsia="DM Sans" w:cs="Arial"/>
          <w:szCs w:val="24"/>
        </w:rPr>
        <w:t xml:space="preserve">included. </w:t>
      </w:r>
      <w:r w:rsidR="00C619EE">
        <w:rPr>
          <w:rFonts w:eastAsia="DM Sans" w:cs="Arial"/>
          <w:szCs w:val="24"/>
        </w:rPr>
        <w:t>T</w:t>
      </w:r>
      <w:r w:rsidR="00E74FE5" w:rsidRPr="00055522">
        <w:rPr>
          <w:rFonts w:eastAsia="DM Sans" w:cs="Arial"/>
          <w:szCs w:val="24"/>
        </w:rPr>
        <w:t>ext message</w:t>
      </w:r>
      <w:r w:rsidR="00C619EE">
        <w:rPr>
          <w:rFonts w:eastAsia="DM Sans" w:cs="Arial"/>
          <w:szCs w:val="24"/>
        </w:rPr>
        <w:t>s with</w:t>
      </w:r>
      <w:r w:rsidR="00E74FE5" w:rsidRPr="00055522">
        <w:rPr>
          <w:rFonts w:eastAsia="DM Sans" w:cs="Arial"/>
          <w:szCs w:val="24"/>
        </w:rPr>
        <w:t xml:space="preserve"> links </w:t>
      </w:r>
      <w:r w:rsidR="00C619EE">
        <w:rPr>
          <w:rFonts w:eastAsia="DM Sans" w:cs="Arial"/>
          <w:szCs w:val="24"/>
        </w:rPr>
        <w:t>to a</w:t>
      </w:r>
      <w:r w:rsidR="00E74FE5" w:rsidRPr="00055522">
        <w:rPr>
          <w:rFonts w:eastAsia="DM Sans" w:cs="Arial"/>
          <w:szCs w:val="24"/>
        </w:rPr>
        <w:t xml:space="preserve"> Google form</w:t>
      </w:r>
      <w:r w:rsidR="00C619EE">
        <w:rPr>
          <w:rFonts w:eastAsia="DM Sans" w:cs="Arial"/>
          <w:szCs w:val="24"/>
        </w:rPr>
        <w:t xml:space="preserve"> </w:t>
      </w:r>
      <w:r w:rsidR="00E74FE5" w:rsidRPr="00055522">
        <w:rPr>
          <w:rFonts w:eastAsia="DM Sans" w:cs="Arial"/>
          <w:szCs w:val="24"/>
        </w:rPr>
        <w:t>are sent automatically at closure.</w:t>
      </w:r>
      <w:r w:rsidR="00300AC1">
        <w:rPr>
          <w:rFonts w:eastAsia="DM Sans" w:cs="Arial"/>
          <w:szCs w:val="24"/>
        </w:rPr>
        <w:t xml:space="preserve"> </w:t>
      </w:r>
      <w:r w:rsidR="00E74FE5" w:rsidRPr="00055522">
        <w:rPr>
          <w:rFonts w:eastAsia="DM Sans" w:cs="Arial"/>
          <w:szCs w:val="24"/>
        </w:rPr>
        <w:t xml:space="preserve">The Google form </w:t>
      </w:r>
      <w:r w:rsidR="00C619EE">
        <w:rPr>
          <w:rFonts w:eastAsia="DM Sans" w:cs="Arial"/>
          <w:szCs w:val="24"/>
        </w:rPr>
        <w:t xml:space="preserve">collates the results </w:t>
      </w:r>
      <w:r w:rsidR="00DD784B">
        <w:rPr>
          <w:rFonts w:eastAsia="DM Sans" w:cs="Arial"/>
          <w:szCs w:val="24"/>
        </w:rPr>
        <w:t>and displays as graphs and tables</w:t>
      </w:r>
      <w:r w:rsidR="00E74FE5" w:rsidRPr="00055522">
        <w:rPr>
          <w:rFonts w:eastAsia="DM Sans" w:cs="Arial"/>
          <w:szCs w:val="24"/>
        </w:rPr>
        <w:t>, and is easily managed at a service level</w:t>
      </w:r>
      <w:r w:rsidR="00C619EE">
        <w:rPr>
          <w:rFonts w:eastAsia="DM Sans" w:cs="Arial"/>
          <w:szCs w:val="24"/>
        </w:rPr>
        <w:t>.</w:t>
      </w:r>
    </w:p>
    <w:p w14:paraId="59F833F9" w14:textId="77777777" w:rsidR="003671AB" w:rsidRDefault="003671AB" w:rsidP="003671AB">
      <w:pPr>
        <w:rPr>
          <w:b/>
          <w:bCs/>
        </w:rPr>
      </w:pPr>
    </w:p>
    <w:p w14:paraId="3F35EC8D" w14:textId="26901687" w:rsidR="003A633B" w:rsidRPr="003A633B" w:rsidRDefault="003671AB" w:rsidP="003A633B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szCs w:val="24"/>
        </w:rPr>
      </w:pPr>
      <w:r w:rsidRPr="00844B74">
        <w:rPr>
          <w:b/>
          <w:bCs/>
        </w:rPr>
        <w:t>Use of the Charter Toolkit:</w:t>
      </w:r>
    </w:p>
    <w:p w14:paraId="5E3F74D4" w14:textId="230456CC" w:rsidR="003671AB" w:rsidRPr="00844B74" w:rsidRDefault="00446795" w:rsidP="003671AB">
      <w:r w:rsidRPr="00055522">
        <w:rPr>
          <w:rFonts w:eastAsia="DM Sans" w:cs="Arial"/>
          <w:szCs w:val="24"/>
        </w:rPr>
        <w:t xml:space="preserve">FAIR model and </w:t>
      </w:r>
      <w:proofErr w:type="spellStart"/>
      <w:r w:rsidRPr="00055522">
        <w:rPr>
          <w:rFonts w:eastAsia="DM Sans" w:cs="Arial"/>
          <w:szCs w:val="24"/>
        </w:rPr>
        <w:t>AAAQ</w:t>
      </w:r>
      <w:proofErr w:type="spellEnd"/>
      <w:r w:rsidRPr="00055522">
        <w:rPr>
          <w:rFonts w:eastAsia="DM Sans" w:cs="Arial"/>
          <w:szCs w:val="24"/>
        </w:rPr>
        <w:t xml:space="preserve"> framework</w:t>
      </w:r>
      <w:r>
        <w:rPr>
          <w:rFonts w:eastAsia="DM Sans" w:cs="Arial"/>
          <w:szCs w:val="24"/>
        </w:rPr>
        <w:t xml:space="preserve"> used.</w:t>
      </w:r>
    </w:p>
    <w:p w14:paraId="1756C436" w14:textId="77777777" w:rsidR="00446795" w:rsidRDefault="00446795" w:rsidP="00C23D9F">
      <w:pPr>
        <w:rPr>
          <w:b/>
          <w:bCs/>
        </w:rPr>
      </w:pPr>
    </w:p>
    <w:p w14:paraId="40F2A757" w14:textId="3CA815BD" w:rsidR="0022148A" w:rsidRPr="00C23D9F" w:rsidRDefault="003671AB" w:rsidP="00C23D9F">
      <w:r>
        <w:rPr>
          <w:b/>
          <w:bCs/>
        </w:rPr>
        <w:t>Results to date</w:t>
      </w:r>
      <w:r w:rsidRPr="00844B74">
        <w:rPr>
          <w:b/>
          <w:bCs/>
        </w:rPr>
        <w:t>:</w:t>
      </w:r>
    </w:p>
    <w:p w14:paraId="617DC7B8" w14:textId="42831EB9" w:rsidR="002B5FED" w:rsidRPr="00055522" w:rsidRDefault="002B5FED" w:rsidP="006D086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Over the first quarter</w:t>
      </w:r>
      <w:r w:rsidR="00487A65">
        <w:rPr>
          <w:rFonts w:eastAsia="DM Sans" w:cs="Arial"/>
          <w:szCs w:val="24"/>
        </w:rPr>
        <w:t>:</w:t>
      </w:r>
      <w:r w:rsidRPr="00055522">
        <w:rPr>
          <w:rFonts w:eastAsia="DM Sans" w:cs="Arial"/>
          <w:szCs w:val="24"/>
        </w:rPr>
        <w:t xml:space="preserve"> </w:t>
      </w:r>
    </w:p>
    <w:p w14:paraId="3163D6A1" w14:textId="77777777" w:rsidR="002B5FED" w:rsidRPr="00055522" w:rsidRDefault="002B5FED" w:rsidP="00487A6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284" w:firstLine="0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11% return rate, 6% higher than any previous period</w:t>
      </w:r>
    </w:p>
    <w:p w14:paraId="5E2DB0D5" w14:textId="77777777" w:rsidR="002B5FED" w:rsidRPr="00055522" w:rsidRDefault="002B5FED" w:rsidP="00487A6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284" w:firstLine="0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 xml:space="preserve">195 responses for planned discharges </w:t>
      </w:r>
    </w:p>
    <w:p w14:paraId="19E5CD1F" w14:textId="77777777" w:rsidR="002B5FED" w:rsidRPr="00055522" w:rsidRDefault="002B5FED" w:rsidP="00487A6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284" w:firstLine="0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 xml:space="preserve">5 responses for unplanned discharges </w:t>
      </w:r>
    </w:p>
    <w:p w14:paraId="1FFAEDC3" w14:textId="77777777" w:rsidR="002B5FED" w:rsidRPr="00055522" w:rsidRDefault="002B5FED" w:rsidP="00487A6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284" w:firstLine="0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10 services participated</w:t>
      </w:r>
    </w:p>
    <w:p w14:paraId="788020F6" w14:textId="77777777" w:rsidR="002B5FED" w:rsidRPr="00055522" w:rsidRDefault="002B5FED" w:rsidP="00487A6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284" w:firstLine="0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138 client comments gathered</w:t>
      </w:r>
    </w:p>
    <w:p w14:paraId="1DCC58B3" w14:textId="77777777" w:rsidR="003C54AC" w:rsidRDefault="003C54AC" w:rsidP="003671AB">
      <w:pPr>
        <w:rPr>
          <w:b/>
          <w:bCs/>
        </w:rPr>
      </w:pPr>
    </w:p>
    <w:p w14:paraId="14A12686" w14:textId="25252A16" w:rsidR="003671AB" w:rsidRPr="00844B74" w:rsidRDefault="003671AB" w:rsidP="003671AB">
      <w:r w:rsidRPr="00844B74">
        <w:rPr>
          <w:b/>
          <w:bCs/>
        </w:rPr>
        <w:t>Lessons Learned:</w:t>
      </w:r>
    </w:p>
    <w:p w14:paraId="4E222882" w14:textId="649426C4" w:rsidR="00E624EF" w:rsidRPr="00055522" w:rsidRDefault="00E624EF" w:rsidP="00E624E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Feedback is hugely important</w:t>
      </w:r>
      <w:r w:rsidR="009471FE">
        <w:rPr>
          <w:rFonts w:eastAsia="DM Sans" w:cs="Arial"/>
          <w:szCs w:val="24"/>
        </w:rPr>
        <w:t>.</w:t>
      </w:r>
    </w:p>
    <w:p w14:paraId="0F78E8C2" w14:textId="5524B524" w:rsidR="00E624EF" w:rsidRPr="00055522" w:rsidRDefault="00E624EF" w:rsidP="00E624E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 xml:space="preserve">People want to provide feedback, and </w:t>
      </w:r>
      <w:r w:rsidR="0065421C">
        <w:rPr>
          <w:rFonts w:eastAsia="DM Sans" w:cs="Arial"/>
          <w:szCs w:val="24"/>
        </w:rPr>
        <w:t>it</w:t>
      </w:r>
      <w:r w:rsidRPr="00055522">
        <w:rPr>
          <w:rFonts w:eastAsia="DM Sans" w:cs="Arial"/>
          <w:szCs w:val="24"/>
        </w:rPr>
        <w:t xml:space="preserve"> should </w:t>
      </w:r>
      <w:r w:rsidR="0065421C">
        <w:rPr>
          <w:rFonts w:eastAsia="DM Sans" w:cs="Arial"/>
          <w:szCs w:val="24"/>
        </w:rPr>
        <w:t>be made</w:t>
      </w:r>
      <w:r w:rsidRPr="00055522">
        <w:rPr>
          <w:rFonts w:eastAsia="DM Sans" w:cs="Arial"/>
          <w:szCs w:val="24"/>
        </w:rPr>
        <w:t xml:space="preserve"> as easy as possible</w:t>
      </w:r>
      <w:r w:rsidR="0065421C">
        <w:rPr>
          <w:rFonts w:eastAsia="DM Sans" w:cs="Arial"/>
          <w:szCs w:val="24"/>
        </w:rPr>
        <w:t>.</w:t>
      </w:r>
    </w:p>
    <w:p w14:paraId="2C8612AD" w14:textId="6C746FDD" w:rsidR="00E624EF" w:rsidRPr="00055522" w:rsidRDefault="00E624EF" w:rsidP="00E624E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Complaints should be welcomed as they help to make improvements to services, and</w:t>
      </w:r>
      <w:r w:rsidR="0065421C">
        <w:rPr>
          <w:rFonts w:eastAsia="DM Sans" w:cs="Arial"/>
          <w:szCs w:val="24"/>
        </w:rPr>
        <w:t xml:space="preserve"> help</w:t>
      </w:r>
      <w:r w:rsidRPr="00055522">
        <w:rPr>
          <w:rFonts w:eastAsia="DM Sans" w:cs="Arial"/>
          <w:szCs w:val="24"/>
        </w:rPr>
        <w:t xml:space="preserve"> people feel empowered</w:t>
      </w:r>
      <w:r w:rsidR="0065421C">
        <w:rPr>
          <w:rFonts w:eastAsia="DM Sans" w:cs="Arial"/>
          <w:szCs w:val="24"/>
        </w:rPr>
        <w:t>.</w:t>
      </w:r>
    </w:p>
    <w:p w14:paraId="2E87332B" w14:textId="49F46F17" w:rsidR="00E624EF" w:rsidRPr="00055522" w:rsidRDefault="00E624EF" w:rsidP="00E624E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It is good practice to include feedback on service improvement plans</w:t>
      </w:r>
      <w:r w:rsidR="0065421C">
        <w:rPr>
          <w:rFonts w:eastAsia="DM Sans" w:cs="Arial"/>
          <w:szCs w:val="24"/>
        </w:rPr>
        <w:t>.</w:t>
      </w:r>
    </w:p>
    <w:p w14:paraId="7172EFCF" w14:textId="77777777" w:rsidR="00D000E4" w:rsidRPr="00FB5B39" w:rsidRDefault="00D000E4" w:rsidP="00FB5B39">
      <w:pPr>
        <w:rPr>
          <w:rFonts w:eastAsia="DM Sans"/>
        </w:rPr>
      </w:pPr>
    </w:p>
    <w:p w14:paraId="6C4B2C61" w14:textId="77777777" w:rsidR="003671AB" w:rsidRDefault="003671AB" w:rsidP="003671AB">
      <w:pPr>
        <w:rPr>
          <w:b/>
          <w:bCs/>
        </w:rPr>
      </w:pPr>
      <w:r w:rsidRPr="00844B74">
        <w:rPr>
          <w:b/>
          <w:bCs/>
        </w:rPr>
        <w:t>Recommendations for Others:</w:t>
      </w:r>
    </w:p>
    <w:p w14:paraId="2465B6DA" w14:textId="32BE45B4" w:rsidR="00621B32" w:rsidRPr="00055522" w:rsidRDefault="00621B32" w:rsidP="00621B3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 xml:space="preserve">The </w:t>
      </w:r>
      <w:r w:rsidR="0065421C">
        <w:rPr>
          <w:rFonts w:eastAsia="DM Sans" w:cs="Arial"/>
          <w:szCs w:val="24"/>
        </w:rPr>
        <w:t>C</w:t>
      </w:r>
      <w:r w:rsidRPr="00055522">
        <w:rPr>
          <w:rFonts w:eastAsia="DM Sans" w:cs="Arial"/>
          <w:szCs w:val="24"/>
        </w:rPr>
        <w:t>harter can be applied in any setting</w:t>
      </w:r>
      <w:r w:rsidR="008E6889">
        <w:rPr>
          <w:rFonts w:eastAsia="DM Sans" w:cs="Arial"/>
          <w:szCs w:val="24"/>
        </w:rPr>
        <w:t>.</w:t>
      </w:r>
    </w:p>
    <w:p w14:paraId="2D763126" w14:textId="04726B22" w:rsidR="00621B32" w:rsidRPr="00055522" w:rsidRDefault="00621B32" w:rsidP="00621B3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The simpler the better</w:t>
      </w:r>
      <w:r w:rsidR="005432E7">
        <w:rPr>
          <w:rFonts w:eastAsia="DM Sans" w:cs="Arial"/>
          <w:szCs w:val="24"/>
        </w:rPr>
        <w:t>.</w:t>
      </w:r>
    </w:p>
    <w:p w14:paraId="67F74849" w14:textId="751ED34A" w:rsidR="003671AB" w:rsidRPr="0066643F" w:rsidRDefault="003671AB" w:rsidP="00621B32">
      <w:r w:rsidRPr="0066643F">
        <w:br/>
      </w:r>
    </w:p>
    <w:p w14:paraId="5DF66FB4" w14:textId="77777777" w:rsidR="00027C27" w:rsidRDefault="00027C27" w:rsidP="00B561C0"/>
    <w:p w14:paraId="632643D0" w14:textId="4E046578" w:rsidR="00C7139C" w:rsidRPr="00C7139C" w:rsidRDefault="00C7139C" w:rsidP="00C7139C">
      <w:pPr>
        <w:tabs>
          <w:tab w:val="left" w:pos="6687"/>
        </w:tabs>
      </w:pPr>
      <w:r>
        <w:tab/>
      </w:r>
    </w:p>
    <w:sectPr w:rsidR="00C7139C" w:rsidRPr="00C7139C" w:rsidSect="00B561C0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76D1" w14:textId="77777777" w:rsidR="00293966" w:rsidRDefault="00293966" w:rsidP="00EA560F">
      <w:r>
        <w:separator/>
      </w:r>
    </w:p>
  </w:endnote>
  <w:endnote w:type="continuationSeparator" w:id="0">
    <w:p w14:paraId="02B24AA2" w14:textId="77777777" w:rsidR="00293966" w:rsidRDefault="00293966" w:rsidP="00EA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B3B3" w14:textId="760392FB" w:rsidR="008D53B8" w:rsidRDefault="008D53B8">
    <w:pPr>
      <w:pStyle w:val="Footer"/>
    </w:pPr>
    <w:r w:rsidRPr="001E0B98">
      <w:rPr>
        <w:i/>
        <w:iCs/>
        <w:noProof/>
        <w:lang w:val="en-US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3B6CC72C" wp14:editId="022A9B67">
              <wp:simplePos x="0" y="0"/>
              <wp:positionH relativeFrom="page">
                <wp:posOffset>9525</wp:posOffset>
              </wp:positionH>
              <wp:positionV relativeFrom="page">
                <wp:posOffset>10393045</wp:posOffset>
              </wp:positionV>
              <wp:extent cx="7559675" cy="279400"/>
              <wp:effectExtent l="0" t="0" r="3175" b="6350"/>
              <wp:wrapTopAndBottom/>
              <wp:docPr id="75763943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79400"/>
                        <a:chOff x="0" y="0"/>
                        <a:chExt cx="7560424" cy="279400"/>
                      </a:xfrm>
                    </wpg:grpSpPr>
                    <wps:wsp>
                      <wps:cNvPr id="1694400173" name="Graphic 2"/>
                      <wps:cNvSpPr/>
                      <wps:spPr>
                        <a:xfrm>
                          <a:off x="6105004" y="0"/>
                          <a:ext cx="145542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5420" h="279400">
                              <a:moveTo>
                                <a:pt x="1454988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54988" y="278993"/>
                              </a:lnTo>
                              <a:lnTo>
                                <a:pt x="1454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3F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004079" name="Graphic 3"/>
                      <wps:cNvSpPr/>
                      <wps:spPr>
                        <a:xfrm>
                          <a:off x="4549800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BE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42389" name="Graphic 4"/>
                      <wps:cNvSpPr/>
                      <wps:spPr>
                        <a:xfrm>
                          <a:off x="2994609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C8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058307" name="Graphic 5"/>
                      <wps:cNvSpPr/>
                      <wps:spPr>
                        <a:xfrm>
                          <a:off x="1439405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4552387" name="Graphic 6"/>
                      <wps:cNvSpPr/>
                      <wps:spPr>
                        <a:xfrm>
                          <a:off x="0" y="0"/>
                          <a:ext cx="143954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9545" h="279400">
                              <a:moveTo>
                                <a:pt x="1439405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39405" y="278993"/>
                              </a:lnTo>
                              <a:lnTo>
                                <a:pt x="1439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27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B439B" id="Group 5" o:spid="_x0000_s1026" style="position:absolute;margin-left:.75pt;margin-top:818.35pt;width:595.25pt;height:22pt;z-index:251659264;mso-wrap-distance-left:0;mso-wrap-distance-right:0;mso-position-horizontal-relative:page;mso-position-vertical-relative:page" coordsize="75604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">
              <v:shape id="Graphic 2" o:spid="_x0000_s1027" style="position:absolute;left:61050;width:14554;height:2794;visibility:visible;mso-wrap-style:square;v-text-anchor:top" coordsize="145542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" path="m1454988,l,,,278993r1454988,l1454988,xe" fillcolor="#ef3f6a" stroked="f">
                <v:path arrowok="t"/>
              </v:shape>
              <v:shape id="Graphic 3" o:spid="_x0000_s1028" style="position:absolute;left:45498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" path="m1555203,l,,,278993r1555203,l1555203,xe" fillcolor="#febe4d" stroked="f">
                <v:path arrowok="t"/>
              </v:shape>
              <v:shape id="Graphic 4" o:spid="_x0000_s1029" style="position:absolute;left:29946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" path="m1555203,l,,,278993r1555203,l1555203,xe" fillcolor="#74c8b1" stroked="f">
                <v:path arrowok="t"/>
              </v:shape>
              <v:shape id="Graphic 5" o:spid="_x0000_s1030" style="position:absolute;left:14394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" path="m1555203,l,,,278993r1555203,l1555203,xe" fillcolor="#00aeef" stroked="f">
                <v:path arrowok="t"/>
              </v:shape>
              <v:shape id="Graphic 6" o:spid="_x0000_s1031" style="position:absolute;width:14395;height:2794;visibility:visible;mso-wrap-style:square;v-text-anchor:top" coordsize="143954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" path="m1439405,l,,,278993r1439405,l1439405,xe" fillcolor="#7b277d" stroked="f">
                <v:path arrowok="t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04A5" w14:textId="77777777" w:rsidR="00293966" w:rsidRDefault="00293966" w:rsidP="00EA560F">
      <w:r>
        <w:separator/>
      </w:r>
    </w:p>
  </w:footnote>
  <w:footnote w:type="continuationSeparator" w:id="0">
    <w:p w14:paraId="798D9CD3" w14:textId="77777777" w:rsidR="00293966" w:rsidRDefault="00293966" w:rsidP="00EA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A053" w14:textId="43767BEE" w:rsidR="00EA560F" w:rsidRDefault="0027612A" w:rsidP="0027612A">
    <w:pPr>
      <w:pStyle w:val="Header"/>
      <w:tabs>
        <w:tab w:val="clear" w:pos="8306"/>
        <w:tab w:val="left" w:pos="7485"/>
      </w:tabs>
    </w:pPr>
    <w:r w:rsidRPr="001E0B98">
      <w:rPr>
        <w:i/>
        <w:iCs/>
        <w:noProof/>
        <w:lang w:val="en-US"/>
      </w:rPr>
      <w:drawing>
        <wp:anchor distT="0" distB="0" distL="114300" distR="114300" simplePos="0" relativeHeight="251661312" behindDoc="1" locked="0" layoutInCell="1" allowOverlap="1" wp14:anchorId="2CF538FC" wp14:editId="079F0E99">
          <wp:simplePos x="0" y="0"/>
          <wp:positionH relativeFrom="column">
            <wp:posOffset>3876675</wp:posOffset>
          </wp:positionH>
          <wp:positionV relativeFrom="paragraph">
            <wp:posOffset>-133350</wp:posOffset>
          </wp:positionV>
          <wp:extent cx="1809750" cy="536575"/>
          <wp:effectExtent l="0" t="0" r="0" b="0"/>
          <wp:wrapTight wrapText="bothSides">
            <wp:wrapPolygon edited="0">
              <wp:start x="15916" y="0"/>
              <wp:lineTo x="0" y="767"/>
              <wp:lineTo x="0" y="19938"/>
              <wp:lineTo x="18644" y="20705"/>
              <wp:lineTo x="20691" y="20705"/>
              <wp:lineTo x="21373" y="18405"/>
              <wp:lineTo x="21145" y="15337"/>
              <wp:lineTo x="19326" y="13037"/>
              <wp:lineTo x="21145" y="9202"/>
              <wp:lineTo x="21145" y="6135"/>
              <wp:lineTo x="17735" y="0"/>
              <wp:lineTo x="15916" y="0"/>
            </wp:wrapPolygon>
          </wp:wrapTight>
          <wp:docPr id="343522157" name="Picture 6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black background with blue and green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" t="9799" r="4785" b="7287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60F">
      <w:t>CHARTER – EMERGING PRACTICE EXAMPLE/CASE STUDY</w:t>
    </w:r>
    <w:r>
      <w:tab/>
    </w:r>
  </w:p>
  <w:p w14:paraId="776A1654" w14:textId="5063ED1C" w:rsidR="00EA560F" w:rsidRDefault="00EA5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DB500D"/>
    <w:multiLevelType w:val="hybridMultilevel"/>
    <w:tmpl w:val="B56E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45CE9"/>
    <w:multiLevelType w:val="hybridMultilevel"/>
    <w:tmpl w:val="4DD6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43597"/>
    <w:multiLevelType w:val="hybridMultilevel"/>
    <w:tmpl w:val="4B3E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6B97"/>
    <w:multiLevelType w:val="hybridMultilevel"/>
    <w:tmpl w:val="4F3AE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8410D"/>
    <w:multiLevelType w:val="hybridMultilevel"/>
    <w:tmpl w:val="B2DE9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074D7"/>
    <w:multiLevelType w:val="hybridMultilevel"/>
    <w:tmpl w:val="3692E14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079F8"/>
    <w:multiLevelType w:val="hybridMultilevel"/>
    <w:tmpl w:val="D61A48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E0AD9"/>
    <w:multiLevelType w:val="multilevel"/>
    <w:tmpl w:val="973C58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9792192"/>
    <w:multiLevelType w:val="multilevel"/>
    <w:tmpl w:val="131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20F69"/>
    <w:multiLevelType w:val="hybridMultilevel"/>
    <w:tmpl w:val="A93296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EC187E"/>
    <w:multiLevelType w:val="multilevel"/>
    <w:tmpl w:val="BDFAC5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1096506"/>
    <w:multiLevelType w:val="multilevel"/>
    <w:tmpl w:val="BE44D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22FBE"/>
    <w:multiLevelType w:val="hybridMultilevel"/>
    <w:tmpl w:val="AF9EB6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98740F0"/>
    <w:multiLevelType w:val="multilevel"/>
    <w:tmpl w:val="EEBE86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1203440"/>
    <w:multiLevelType w:val="hybridMultilevel"/>
    <w:tmpl w:val="9790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D53F7"/>
    <w:multiLevelType w:val="multilevel"/>
    <w:tmpl w:val="E0B621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24026221">
    <w:abstractNumId w:val="14"/>
  </w:num>
  <w:num w:numId="2" w16cid:durableId="1609509636">
    <w:abstractNumId w:val="0"/>
  </w:num>
  <w:num w:numId="3" w16cid:durableId="1181509605">
    <w:abstractNumId w:val="0"/>
  </w:num>
  <w:num w:numId="4" w16cid:durableId="881747327">
    <w:abstractNumId w:val="0"/>
  </w:num>
  <w:num w:numId="5" w16cid:durableId="41291574">
    <w:abstractNumId w:val="14"/>
  </w:num>
  <w:num w:numId="6" w16cid:durableId="1514421113">
    <w:abstractNumId w:val="0"/>
  </w:num>
  <w:num w:numId="7" w16cid:durableId="1763378954">
    <w:abstractNumId w:val="9"/>
  </w:num>
  <w:num w:numId="8" w16cid:durableId="142045816">
    <w:abstractNumId w:val="12"/>
  </w:num>
  <w:num w:numId="9" w16cid:durableId="268246637">
    <w:abstractNumId w:val="1"/>
  </w:num>
  <w:num w:numId="10" w16cid:durableId="17046405">
    <w:abstractNumId w:val="14"/>
  </w:num>
  <w:num w:numId="11" w16cid:durableId="1228227917">
    <w:abstractNumId w:val="7"/>
  </w:num>
  <w:num w:numId="12" w16cid:durableId="1314217288">
    <w:abstractNumId w:val="13"/>
  </w:num>
  <w:num w:numId="13" w16cid:durableId="2096433200">
    <w:abstractNumId w:val="10"/>
  </w:num>
  <w:num w:numId="14" w16cid:durableId="700979700">
    <w:abstractNumId w:val="6"/>
  </w:num>
  <w:num w:numId="15" w16cid:durableId="1320574681">
    <w:abstractNumId w:val="3"/>
  </w:num>
  <w:num w:numId="16" w16cid:durableId="2098478577">
    <w:abstractNumId w:val="5"/>
  </w:num>
  <w:num w:numId="17" w16cid:durableId="1005016029">
    <w:abstractNumId w:val="4"/>
  </w:num>
  <w:num w:numId="18" w16cid:durableId="2043439807">
    <w:abstractNumId w:val="2"/>
  </w:num>
  <w:num w:numId="19" w16cid:durableId="384718462">
    <w:abstractNumId w:val="16"/>
  </w:num>
  <w:num w:numId="20" w16cid:durableId="755709982">
    <w:abstractNumId w:val="11"/>
  </w:num>
  <w:num w:numId="21" w16cid:durableId="1849443275">
    <w:abstractNumId w:val="15"/>
  </w:num>
  <w:num w:numId="22" w16cid:durableId="444425753">
    <w:abstractNumId w:val="8"/>
  </w:num>
  <w:num w:numId="23" w16cid:durableId="19217961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AB"/>
    <w:rsid w:val="00003939"/>
    <w:rsid w:val="0001720C"/>
    <w:rsid w:val="00027C27"/>
    <w:rsid w:val="00086112"/>
    <w:rsid w:val="00096C4A"/>
    <w:rsid w:val="000C0CF4"/>
    <w:rsid w:val="000D657B"/>
    <w:rsid w:val="000E012D"/>
    <w:rsid w:val="000F6B00"/>
    <w:rsid w:val="0010253B"/>
    <w:rsid w:val="00106532"/>
    <w:rsid w:val="00120D75"/>
    <w:rsid w:val="001770E7"/>
    <w:rsid w:val="00196CDD"/>
    <w:rsid w:val="0021226A"/>
    <w:rsid w:val="0022148A"/>
    <w:rsid w:val="0027612A"/>
    <w:rsid w:val="00281579"/>
    <w:rsid w:val="00293966"/>
    <w:rsid w:val="002A7B08"/>
    <w:rsid w:val="002B5FED"/>
    <w:rsid w:val="002F6AE6"/>
    <w:rsid w:val="00300AC1"/>
    <w:rsid w:val="00306C61"/>
    <w:rsid w:val="00341824"/>
    <w:rsid w:val="003671AB"/>
    <w:rsid w:val="00374D4E"/>
    <w:rsid w:val="0037582B"/>
    <w:rsid w:val="0038203B"/>
    <w:rsid w:val="003A633B"/>
    <w:rsid w:val="003C54AC"/>
    <w:rsid w:val="003D60B5"/>
    <w:rsid w:val="0040352A"/>
    <w:rsid w:val="00415F5E"/>
    <w:rsid w:val="00426362"/>
    <w:rsid w:val="0043116B"/>
    <w:rsid w:val="00440AAC"/>
    <w:rsid w:val="00446795"/>
    <w:rsid w:val="004560EB"/>
    <w:rsid w:val="00463864"/>
    <w:rsid w:val="00474F3D"/>
    <w:rsid w:val="00480913"/>
    <w:rsid w:val="00487A65"/>
    <w:rsid w:val="004A191F"/>
    <w:rsid w:val="004C35D6"/>
    <w:rsid w:val="004F2214"/>
    <w:rsid w:val="00510FD8"/>
    <w:rsid w:val="0052244A"/>
    <w:rsid w:val="005262B3"/>
    <w:rsid w:val="005432E7"/>
    <w:rsid w:val="005718E2"/>
    <w:rsid w:val="005A6BF0"/>
    <w:rsid w:val="005A7A88"/>
    <w:rsid w:val="005B6428"/>
    <w:rsid w:val="005E4685"/>
    <w:rsid w:val="00621B32"/>
    <w:rsid w:val="0063533F"/>
    <w:rsid w:val="0065421C"/>
    <w:rsid w:val="0066643F"/>
    <w:rsid w:val="006A5ECB"/>
    <w:rsid w:val="006D0865"/>
    <w:rsid w:val="00700096"/>
    <w:rsid w:val="007177FC"/>
    <w:rsid w:val="007529E4"/>
    <w:rsid w:val="007535B9"/>
    <w:rsid w:val="00762850"/>
    <w:rsid w:val="007E438B"/>
    <w:rsid w:val="007F0033"/>
    <w:rsid w:val="007F339B"/>
    <w:rsid w:val="00801815"/>
    <w:rsid w:val="00826A29"/>
    <w:rsid w:val="00834697"/>
    <w:rsid w:val="00837C5D"/>
    <w:rsid w:val="00857548"/>
    <w:rsid w:val="008D4DA8"/>
    <w:rsid w:val="008D53B8"/>
    <w:rsid w:val="008E6889"/>
    <w:rsid w:val="008F15D6"/>
    <w:rsid w:val="008F2484"/>
    <w:rsid w:val="009044DA"/>
    <w:rsid w:val="00933807"/>
    <w:rsid w:val="00946B6A"/>
    <w:rsid w:val="009471FE"/>
    <w:rsid w:val="00960640"/>
    <w:rsid w:val="009957EE"/>
    <w:rsid w:val="009B7615"/>
    <w:rsid w:val="009C652B"/>
    <w:rsid w:val="009E75F9"/>
    <w:rsid w:val="00A35D51"/>
    <w:rsid w:val="00A96E4C"/>
    <w:rsid w:val="00AA4031"/>
    <w:rsid w:val="00AB1B73"/>
    <w:rsid w:val="00AB3E08"/>
    <w:rsid w:val="00AE5B38"/>
    <w:rsid w:val="00B02825"/>
    <w:rsid w:val="00B301B4"/>
    <w:rsid w:val="00B51BDC"/>
    <w:rsid w:val="00B561C0"/>
    <w:rsid w:val="00B773CE"/>
    <w:rsid w:val="00B914FB"/>
    <w:rsid w:val="00BC6190"/>
    <w:rsid w:val="00C0215E"/>
    <w:rsid w:val="00C23D9F"/>
    <w:rsid w:val="00C619EE"/>
    <w:rsid w:val="00C650FE"/>
    <w:rsid w:val="00C7139C"/>
    <w:rsid w:val="00C91823"/>
    <w:rsid w:val="00CA29CD"/>
    <w:rsid w:val="00CD25D5"/>
    <w:rsid w:val="00CE5BA3"/>
    <w:rsid w:val="00D000E4"/>
    <w:rsid w:val="00D008AB"/>
    <w:rsid w:val="00D509DF"/>
    <w:rsid w:val="00D735C0"/>
    <w:rsid w:val="00D914B7"/>
    <w:rsid w:val="00DB4E30"/>
    <w:rsid w:val="00DD1E4B"/>
    <w:rsid w:val="00DD784B"/>
    <w:rsid w:val="00DF4144"/>
    <w:rsid w:val="00E624EF"/>
    <w:rsid w:val="00E74FE5"/>
    <w:rsid w:val="00E8423C"/>
    <w:rsid w:val="00EA2026"/>
    <w:rsid w:val="00EA5046"/>
    <w:rsid w:val="00EA560F"/>
    <w:rsid w:val="00EC19B0"/>
    <w:rsid w:val="00EF1ED6"/>
    <w:rsid w:val="00F0070A"/>
    <w:rsid w:val="00F34327"/>
    <w:rsid w:val="00F55702"/>
    <w:rsid w:val="00F567B0"/>
    <w:rsid w:val="00F670E1"/>
    <w:rsid w:val="00F72115"/>
    <w:rsid w:val="00F80545"/>
    <w:rsid w:val="00FA2696"/>
    <w:rsid w:val="00FA3DFE"/>
    <w:rsid w:val="00FA4BC1"/>
    <w:rsid w:val="00FB5B39"/>
    <w:rsid w:val="00FC0C6F"/>
    <w:rsid w:val="00FD3511"/>
    <w:rsid w:val="00FD3E0D"/>
    <w:rsid w:val="00FE104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B9C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AB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671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AB"/>
    <w:rPr>
      <w:rFonts w:eastAsiaTheme="majorEastAsia" w:cstheme="majorBidi"/>
      <w:i/>
      <w:iCs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AB"/>
    <w:rPr>
      <w:rFonts w:eastAsiaTheme="majorEastAsia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AB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AB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AB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AB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67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67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AB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67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AB"/>
    <w:rPr>
      <w:rFonts w:ascii="Arial" w:hAnsi="Arial" w:cs="Times New Roman"/>
      <w:i/>
      <w:iCs/>
      <w:color w:val="2F5496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671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FF4B23335F7489821F9E19D352FA2" ma:contentTypeVersion="18" ma:contentTypeDescription="Create a new document." ma:contentTypeScope="" ma:versionID="e4fc57c5018392932586845dd813d7ca">
  <xsd:schema xmlns:xsd="http://www.w3.org/2001/XMLSchema" xmlns:xs="http://www.w3.org/2001/XMLSchema" xmlns:p="http://schemas.microsoft.com/office/2006/metadata/properties" xmlns:ns2="40f60177-1d5c-41bb-86be-64a2d939cfa7" xmlns:ns3="e253c5a1-5864-4e1f-9a56-7962535f188a" targetNamespace="http://schemas.microsoft.com/office/2006/metadata/properties" ma:root="true" ma:fieldsID="d2216967dce3eb2e81362f119a2a6871" ns2:_="" ns3:_="">
    <xsd:import namespace="40f60177-1d5c-41bb-86be-64a2d939cfa7"/>
    <xsd:import namespace="e253c5a1-5864-4e1f-9a56-7962535f1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Tobeincluded_x002f_updated" minOccurs="0"/>
                <xsd:element ref="ns2:Dateforcomple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60177-1d5c-41bb-86be-64a2d939c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included_x002f_updated" ma:index="24" nillable="true" ma:displayName="To be included/updated" ma:default="1" ma:format="Dropdown" ma:internalName="Tobeincluded_x002f_updated">
      <xsd:simpleType>
        <xsd:restriction base="dms:Boolean"/>
      </xsd:simpleType>
    </xsd:element>
    <xsd:element name="Dateforcompletion" ma:index="25" nillable="true" ma:displayName="Date for completion" ma:format="DateOnly" ma:internalName="Dateforcomplet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c5a1-5864-4e1f-9a56-7962535f1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f3ccb37-4810-40ca-9d12-1d7e0a17572f}" ma:internalName="TaxCatchAll" ma:showField="CatchAllData" ma:web="e253c5a1-5864-4e1f-9a56-7962535f1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53c5a1-5864-4e1f-9a56-7962535f188a" xsi:nil="true"/>
    <Dateforcompletion xmlns="40f60177-1d5c-41bb-86be-64a2d939cfa7" xsi:nil="true"/>
    <Tobeincluded_x002f_updated xmlns="40f60177-1d5c-41bb-86be-64a2d939cfa7">true</Tobeincluded_x002f_updated>
    <lcf76f155ced4ddcb4097134ff3c332f xmlns="40f60177-1d5c-41bb-86be-64a2d939c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46F5D-E550-44B0-A250-35A4CFF82613}"/>
</file>

<file path=customXml/itemProps2.xml><?xml version="1.0" encoding="utf-8"?>
<ds:datastoreItem xmlns:ds="http://schemas.openxmlformats.org/officeDocument/2006/customXml" ds:itemID="{D0A3D580-D53B-4BBD-858C-D35126616025}"/>
</file>

<file path=customXml/itemProps3.xml><?xml version="1.0" encoding="utf-8"?>
<ds:datastoreItem xmlns:ds="http://schemas.openxmlformats.org/officeDocument/2006/customXml" ds:itemID="{9BE9608E-B4FC-446F-8111-91AD76B9D8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1563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2025-12-03T09:38:00Z</dcterms:created>
  <dcterms:modified xsi:type="dcterms:W3CDTF">2025-12-03T09:42:00Z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0x010100154FF4B23335F7489821F9E19D352FA2</vt:lpwstr>
  </property>
</Properties>
</file>